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0C18A" w14:textId="77777777" w:rsidR="009027AE" w:rsidRDefault="00B43D26" w:rsidP="00084C39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-US"/>
        </w:rPr>
        <w:t>200 words</w:t>
      </w:r>
    </w:p>
    <w:p w14:paraId="0FC98D0E" w14:textId="77777777" w:rsidR="009027AE" w:rsidRDefault="009027AE" w:rsidP="00084C39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-US"/>
        </w:rPr>
      </w:pPr>
    </w:p>
    <w:p w14:paraId="6CF6028B" w14:textId="11781B90" w:rsidR="00B43D26" w:rsidRDefault="009027AE" w:rsidP="00084C39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-US"/>
        </w:rPr>
      </w:pPr>
      <w:r w:rsidRPr="009027A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-US"/>
        </w:rPr>
        <w:t>Delivery and implementation of workplace health programmes in UK contact centres: a qualitative study exploring organisational and cultural factors, and the impact of COVID-19</w:t>
      </w:r>
      <w:bookmarkStart w:id="0" w:name="_GoBack"/>
      <w:bookmarkEnd w:id="0"/>
      <w:r w:rsidR="00B43D26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-US"/>
        </w:rPr>
        <w:t xml:space="preserve"> </w:t>
      </w:r>
    </w:p>
    <w:p w14:paraId="3D5D31DD" w14:textId="77777777" w:rsidR="00B43D26" w:rsidRDefault="00B43D26" w:rsidP="00084C39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-US"/>
        </w:rPr>
      </w:pPr>
    </w:p>
    <w:p w14:paraId="4EF49B32" w14:textId="3F87F818" w:rsidR="00B43D26" w:rsidRPr="00B43D26" w:rsidRDefault="00357E01" w:rsidP="00B43D26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-US"/>
        </w:rPr>
      </w:pPr>
      <w:r w:rsidRPr="00357E0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-US"/>
        </w:rPr>
        <w:t>Contact centres often provide fewer opportunities for promoting health behaviours as compared to other desk-based workplaces</w:t>
      </w:r>
      <w:r w:rsidR="005144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-US"/>
        </w:rPr>
        <w:t xml:space="preserve"> which can be attributed to a number of organisational </w:t>
      </w:r>
      <w:r w:rsidR="00DB7F9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-US"/>
        </w:rPr>
        <w:t>factors</w:t>
      </w:r>
      <w:r w:rsidRPr="00357E0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-US"/>
        </w:rPr>
        <w:t>. COVID-19 posed further challenges to workplace health in this setting</w:t>
      </w:r>
      <w:r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-US"/>
        </w:rPr>
        <w:t xml:space="preserve">. </w:t>
      </w:r>
      <w:r w:rsidR="00B43D26" w:rsidRPr="00B43D26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-US"/>
        </w:rPr>
        <w:t>This study aimed to explore the impact of new and existing organisational and cultural factors on workplace health initiatives within UK contact centres during this time of transition.</w:t>
      </w:r>
      <w:r w:rsidR="00084C39" w:rsidRPr="4B460B01">
        <w:rPr>
          <w:rStyle w:val="normaltextrun"/>
          <w:color w:val="000000" w:themeColor="text1"/>
          <w:lang w:val="en-US"/>
        </w:rPr>
        <w:t xml:space="preserve"> </w:t>
      </w:r>
    </w:p>
    <w:p w14:paraId="48DA3253" w14:textId="77777777" w:rsidR="00B43D26" w:rsidRDefault="00B43D26" w:rsidP="00084C39">
      <w:pPr>
        <w:contextualSpacing/>
        <w:rPr>
          <w:rStyle w:val="normaltextrun"/>
          <w:color w:val="000000" w:themeColor="text1"/>
          <w:lang w:val="en-US"/>
        </w:rPr>
      </w:pPr>
    </w:p>
    <w:p w14:paraId="0E0A2ADA" w14:textId="7E333B7D" w:rsidR="00BF7C06" w:rsidRPr="00BF7C06" w:rsidRDefault="00084C39" w:rsidP="00B43D26">
      <w:pPr>
        <w:rPr>
          <w:rStyle w:val="normaltextrun"/>
          <w:color w:val="000000" w:themeColor="text1"/>
          <w:lang w:val="en-US"/>
        </w:rPr>
      </w:pPr>
      <w:r w:rsidRPr="4B460B01">
        <w:rPr>
          <w:rStyle w:val="normaltextrun"/>
          <w:color w:val="000000" w:themeColor="text1"/>
          <w:lang w:val="en-US"/>
        </w:rPr>
        <w:t>15 semi-structured</w:t>
      </w:r>
      <w:r w:rsidR="0051446E">
        <w:rPr>
          <w:rStyle w:val="normaltextrun"/>
          <w:color w:val="000000" w:themeColor="text1"/>
          <w:lang w:val="en-US"/>
        </w:rPr>
        <w:t xml:space="preserve"> stakeholder</w:t>
      </w:r>
      <w:r w:rsidRPr="4B460B01">
        <w:rPr>
          <w:rStyle w:val="normaltextrun"/>
          <w:color w:val="000000" w:themeColor="text1"/>
          <w:lang w:val="en-US"/>
        </w:rPr>
        <w:t xml:space="preserve"> interviews were conducted (February-June 2021)</w:t>
      </w:r>
      <w:r w:rsidR="00357E01">
        <w:t xml:space="preserve">. Interviews were analysed using a codebook thematic analysis approach, and further discussed </w:t>
      </w:r>
      <w:r w:rsidR="0051446E">
        <w:t xml:space="preserve">using </w:t>
      </w:r>
      <w:r w:rsidR="00357E01">
        <w:t>organisational culture</w:t>
      </w:r>
      <w:r w:rsidR="0051446E">
        <w:t xml:space="preserve"> theory</w:t>
      </w:r>
      <w:r w:rsidR="00357E01">
        <w:t>.</w:t>
      </w:r>
      <w:r w:rsidRPr="4B460B01">
        <w:rPr>
          <w:rStyle w:val="normaltextrun"/>
          <w:color w:val="000000" w:themeColor="text1"/>
          <w:lang w:val="en-US"/>
        </w:rPr>
        <w:t xml:space="preserve"> </w:t>
      </w:r>
    </w:p>
    <w:p w14:paraId="307FF64D" w14:textId="25D97545" w:rsidR="00B43D26" w:rsidRDefault="00BF7C06" w:rsidP="00B43D26">
      <w:r>
        <w:t xml:space="preserve">Stakeholders </w:t>
      </w:r>
      <w:r w:rsidR="00B43D26">
        <w:t>felt that, both pre and (more so) post-pandemic, organisations were taking more responsibility for employee wellbeing than ever before.</w:t>
      </w:r>
      <w:r w:rsidR="0051446E">
        <w:t xml:space="preserve"> </w:t>
      </w:r>
      <w:r>
        <w:t xml:space="preserve">However, </w:t>
      </w:r>
      <w:r w:rsidR="00B43D26">
        <w:t>efforts varied by organisation and there was a lack of knowledge on best practice for supporting wellbeing in the context of hybrid working</w:t>
      </w:r>
      <w:r>
        <w:t>. O</w:t>
      </w:r>
      <w:r w:rsidR="00B43D26">
        <w:t>rganisational factors (</w:t>
      </w:r>
      <w:r>
        <w:t>such as productivity monitoring</w:t>
      </w:r>
      <w:r w:rsidR="00B43D26">
        <w:t>) presented barriers to</w:t>
      </w:r>
      <w:r>
        <w:t xml:space="preserve"> implementation of, and participation in, health initiatives</w:t>
      </w:r>
      <w:r w:rsidR="00B43D26">
        <w:t xml:space="preserve">. </w:t>
      </w:r>
    </w:p>
    <w:p w14:paraId="772C6DC0" w14:textId="54A1E161" w:rsidR="00161D67" w:rsidRDefault="00B43D26" w:rsidP="00B43D26">
      <w:r>
        <w:t>There is a need for organisations to gain an increased understanding of cultural and organisational factors prior to and during wellbeing programme im</w:t>
      </w:r>
      <w:r w:rsidR="0051446E">
        <w:t>plementation</w:t>
      </w:r>
      <w:r>
        <w:t xml:space="preserve"> to increase effectiveness and sustainability and support positive organisational change.</w:t>
      </w:r>
      <w:r w:rsidR="00357E01">
        <w:t xml:space="preserve"> </w:t>
      </w:r>
      <w:r>
        <w:t>Subsequent studies should address the identified organisation</w:t>
      </w:r>
      <w:r w:rsidR="00DB7F9B">
        <w:t>al barriers to health initiatives</w:t>
      </w:r>
      <w:r>
        <w:t xml:space="preserve"> in the context of hybrid working.</w:t>
      </w:r>
    </w:p>
    <w:sectPr w:rsidR="00161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39"/>
    <w:rsid w:val="00084C39"/>
    <w:rsid w:val="001C4632"/>
    <w:rsid w:val="00357E01"/>
    <w:rsid w:val="0051446E"/>
    <w:rsid w:val="009027AE"/>
    <w:rsid w:val="009F2A7B"/>
    <w:rsid w:val="00B43D26"/>
    <w:rsid w:val="00BF7C06"/>
    <w:rsid w:val="00D359DB"/>
    <w:rsid w:val="00DB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300C"/>
  <w15:chartTrackingRefBased/>
  <w15:docId w15:val="{7B410962-4071-47C0-B593-D9D43BBF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rsid w:val="0008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4C39"/>
  </w:style>
  <w:style w:type="character" w:customStyle="1" w:styleId="paragraphChar">
    <w:name w:val="paragraph Char"/>
    <w:basedOn w:val="DefaultParagraphFont"/>
    <w:link w:val="paragraph"/>
    <w:rsid w:val="00084C3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8A40A90F40E47A08A5E13DFB1BC16" ma:contentTypeVersion="14" ma:contentTypeDescription="Create a new document." ma:contentTypeScope="" ma:versionID="249f12d2ad4865b3072bc65c6171c6f9">
  <xsd:schema xmlns:xsd="http://www.w3.org/2001/XMLSchema" xmlns:xs="http://www.w3.org/2001/XMLSchema" xmlns:p="http://schemas.microsoft.com/office/2006/metadata/properties" xmlns:ns3="8e8e2486-cc4a-4f9a-ac44-d6d1cbd412fd" xmlns:ns4="0f309fd1-907b-4e34-bb0d-bd4a19f67fa7" targetNamespace="http://schemas.microsoft.com/office/2006/metadata/properties" ma:root="true" ma:fieldsID="772feb3903d28e05765aaa72cfb52019" ns3:_="" ns4:_="">
    <xsd:import namespace="8e8e2486-cc4a-4f9a-ac44-d6d1cbd412fd"/>
    <xsd:import namespace="0f309fd1-907b-4e34-bb0d-bd4a19f67f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2486-cc4a-4f9a-ac44-d6d1cbd41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09fd1-907b-4e34-bb0d-bd4a19f67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1C9CE7-8D11-4601-8E43-472E17182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e2486-cc4a-4f9a-ac44-d6d1cbd412fd"/>
    <ds:schemaRef ds:uri="0f309fd1-907b-4e34-bb0d-bd4a19f67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354DE9-EF0F-444A-A6B4-4AD708B008A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f309fd1-907b-4e34-bb0d-bd4a19f67fa7"/>
    <ds:schemaRef ds:uri="http://purl.org/dc/dcmitype/"/>
    <ds:schemaRef ds:uri="8e8e2486-cc4a-4f9a-ac44-d6d1cbd412f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147D6F-DD90-4E23-980D-528F1AB6E4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MANNER Jillian</dc:creator>
  <cp:keywords/>
  <dc:description/>
  <cp:lastModifiedBy>MANNER Jillian</cp:lastModifiedBy>
  <cp:revision>3</cp:revision>
  <dcterms:created xsi:type="dcterms:W3CDTF">2022-04-01T10:36:00Z</dcterms:created>
  <dcterms:modified xsi:type="dcterms:W3CDTF">2022-05-10T14:29:00Z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0x0101002878A40A90F40E47A08A5E13DFB1BC16</vt:lpwstr>
  </property>
</Properties>
</file>