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68AC" w14:textId="0AA294F2" w:rsidR="00496A9E" w:rsidRPr="006F4583" w:rsidRDefault="002921E6" w:rsidP="00496A9E">
      <w:pPr>
        <w:pBdr>
          <w:bottom w:val="single" w:sz="24" w:space="1" w:color="auto"/>
        </w:pBdr>
        <w:spacing w:after="360"/>
        <w:rPr>
          <w:rFonts w:ascii="Arial" w:eastAsia="Calibri" w:hAnsi="Arial" w:cs="Arial"/>
          <w:b/>
          <w:sz w:val="56"/>
          <w:lang w:eastAsia="en-US"/>
        </w:rPr>
      </w:pPr>
      <w:r w:rsidRPr="007A76B7">
        <w:rPr>
          <w:rFonts w:ascii="Arial" w:eastAsia="Calibri" w:hAnsi="Arial" w:cs="Arial"/>
          <w:b/>
          <w:bCs/>
          <w:noProof/>
          <w:sz w:val="56"/>
          <w:szCs w:val="56"/>
          <w:lang w:eastAsia="en-US"/>
        </w:rPr>
        <w:drawing>
          <wp:anchor distT="0" distB="0" distL="114300" distR="114300" simplePos="0" relativeHeight="251660289" behindDoc="0" locked="0" layoutInCell="1" allowOverlap="1" wp14:anchorId="62515387" wp14:editId="0D48DF34">
            <wp:simplePos x="0" y="0"/>
            <wp:positionH relativeFrom="column">
              <wp:posOffset>5210175</wp:posOffset>
            </wp:positionH>
            <wp:positionV relativeFrom="page">
              <wp:posOffset>574040</wp:posOffset>
            </wp:positionV>
            <wp:extent cx="933450" cy="1380490"/>
            <wp:effectExtent l="0" t="0" r="6350" b="3810"/>
            <wp:wrapThrough wrapText="bothSides">
              <wp:wrapPolygon edited="0">
                <wp:start x="0" y="0"/>
                <wp:lineTo x="0" y="21461"/>
                <wp:lineTo x="21453" y="21461"/>
                <wp:lineTo x="21453"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0"/>
                    <a:stretch>
                      <a:fillRect/>
                    </a:stretch>
                  </pic:blipFill>
                  <pic:spPr>
                    <a:xfrm>
                      <a:off x="0" y="0"/>
                      <a:ext cx="933450" cy="1380490"/>
                    </a:xfrm>
                    <a:prstGeom prst="rect">
                      <a:avLst/>
                    </a:prstGeom>
                  </pic:spPr>
                </pic:pic>
              </a:graphicData>
            </a:graphic>
            <wp14:sizeRelH relativeFrom="page">
              <wp14:pctWidth>0</wp14:pctWidth>
            </wp14:sizeRelH>
            <wp14:sizeRelV relativeFrom="page">
              <wp14:pctHeight>0</wp14:pctHeight>
            </wp14:sizeRelV>
          </wp:anchor>
        </w:drawing>
      </w:r>
      <w:r w:rsidR="00496A9E" w:rsidRPr="006F4583">
        <w:rPr>
          <w:rFonts w:ascii="Arial" w:eastAsia="Calibri" w:hAnsi="Arial" w:cs="Arial"/>
          <w:b/>
          <w:sz w:val="56"/>
          <w:lang w:eastAsia="en-US"/>
        </w:rPr>
        <w:t>Participant Information Sheet</w:t>
      </w:r>
    </w:p>
    <w:p w14:paraId="72088278" w14:textId="1A38BA1E" w:rsidR="00496A9E" w:rsidRDefault="001255A8" w:rsidP="00496A9E">
      <w:pPr>
        <w:ind w:left="426" w:hanging="426"/>
        <w:rPr>
          <w:rFonts w:ascii="Arial" w:hAnsi="Arial" w:cs="Arial"/>
        </w:rPr>
      </w:pPr>
      <w:r w:rsidRPr="001255A8">
        <w:rPr>
          <w:rFonts w:ascii="Arial" w:hAnsi="Arial" w:cs="Arial"/>
          <w:noProof/>
        </w:rPr>
        <w:drawing>
          <wp:anchor distT="0" distB="0" distL="114300" distR="114300" simplePos="0" relativeHeight="251659264" behindDoc="0" locked="0" layoutInCell="1" allowOverlap="1" wp14:anchorId="56403FFB" wp14:editId="350E3767">
            <wp:simplePos x="0" y="0"/>
            <wp:positionH relativeFrom="column">
              <wp:posOffset>5314315</wp:posOffset>
            </wp:positionH>
            <wp:positionV relativeFrom="paragraph">
              <wp:posOffset>91622</wp:posOffset>
            </wp:positionV>
            <wp:extent cx="828947" cy="828947"/>
            <wp:effectExtent l="0" t="0" r="0" b="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947" cy="828947"/>
                    </a:xfrm>
                    <a:prstGeom prst="rect">
                      <a:avLst/>
                    </a:prstGeom>
                  </pic:spPr>
                </pic:pic>
              </a:graphicData>
            </a:graphic>
            <wp14:sizeRelH relativeFrom="page">
              <wp14:pctWidth>0</wp14:pctWidth>
            </wp14:sizeRelH>
            <wp14:sizeRelV relativeFrom="page">
              <wp14:pctHeight>0</wp14:pctHeight>
            </wp14:sizeRelV>
          </wp:anchor>
        </w:drawing>
      </w:r>
      <w:r w:rsidR="002921E6">
        <w:rPr>
          <w:noProof/>
        </w:rPr>
        <w:drawing>
          <wp:anchor distT="0" distB="0" distL="114300" distR="114300" simplePos="0" relativeHeight="251658240" behindDoc="1" locked="0" layoutInCell="1" allowOverlap="1" wp14:anchorId="26BCA4DD" wp14:editId="5DDDBCAA">
            <wp:simplePos x="0" y="0"/>
            <wp:positionH relativeFrom="column">
              <wp:posOffset>4546600</wp:posOffset>
            </wp:positionH>
            <wp:positionV relativeFrom="paragraph">
              <wp:posOffset>45720</wp:posOffset>
            </wp:positionV>
            <wp:extent cx="914400" cy="914400"/>
            <wp:effectExtent l="0" t="0" r="0" b="0"/>
            <wp:wrapNone/>
            <wp:docPr id="8" name="Graphic 2" descr="Sign language with solid fill">
              <a:extLst xmlns:a="http://schemas.openxmlformats.org/drawingml/2006/main">
                <a:ext uri="{FF2B5EF4-FFF2-40B4-BE49-F238E27FC236}">
                  <a16:creationId xmlns:a16="http://schemas.microsoft.com/office/drawing/2014/main" id="{2901C0F1-0BF4-D84E-AF15-F0CCBE4AF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descr="Sign language with solid fill">
                      <a:extLst>
                        <a:ext uri="{FF2B5EF4-FFF2-40B4-BE49-F238E27FC236}">
                          <a16:creationId xmlns:a16="http://schemas.microsoft.com/office/drawing/2014/main" id="{2901C0F1-0BF4-D84E-AF15-F0CCBE4AFD99}"/>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4B823CB0" w14:textId="4B97FC5D" w:rsidR="00496A9E" w:rsidRDefault="00496A9E" w:rsidP="00496A9E">
      <w:pPr>
        <w:ind w:left="426" w:hanging="426"/>
        <w:rPr>
          <w:rFonts w:ascii="Arial" w:hAnsi="Arial" w:cs="Arial"/>
        </w:rPr>
      </w:pPr>
    </w:p>
    <w:p w14:paraId="5E5F18F5" w14:textId="16B7B01A" w:rsidR="00496A9E" w:rsidRDefault="00496A9E" w:rsidP="00496A9E">
      <w:pPr>
        <w:ind w:left="426" w:hanging="426"/>
        <w:rPr>
          <w:rFonts w:ascii="Arial" w:hAnsi="Arial" w:cs="Arial"/>
        </w:rPr>
      </w:pPr>
    </w:p>
    <w:p w14:paraId="014D53DD" w14:textId="3160D3C9" w:rsidR="00496A9E" w:rsidRPr="008553C7" w:rsidRDefault="00496A9E" w:rsidP="00496A9E">
      <w:pPr>
        <w:ind w:left="426" w:hanging="426"/>
        <w:rPr>
          <w:rFonts w:ascii="Arial" w:hAnsi="Arial" w:cs="Arial"/>
        </w:rPr>
      </w:pPr>
    </w:p>
    <w:p w14:paraId="0E96E522" w14:textId="3DE21DA3" w:rsidR="00496A9E" w:rsidRPr="008553C7" w:rsidRDefault="00496A9E" w:rsidP="00496A9E">
      <w:pPr>
        <w:pStyle w:val="Heading1"/>
        <w:numPr>
          <w:ilvl w:val="0"/>
          <w:numId w:val="17"/>
        </w:numPr>
        <w:ind w:left="426" w:hanging="426"/>
        <w:rPr>
          <w:rFonts w:ascii="Arial" w:hAnsi="Arial" w:cs="Arial"/>
        </w:rPr>
      </w:pPr>
      <w:r w:rsidRPr="008553C7">
        <w:rPr>
          <w:rFonts w:ascii="Arial" w:hAnsi="Arial" w:cs="Arial"/>
        </w:rPr>
        <w:t>Study Title</w:t>
      </w:r>
    </w:p>
    <w:p w14:paraId="4DE10465" w14:textId="4ED79340" w:rsidR="00496A9E" w:rsidRDefault="00496A9E" w:rsidP="00496A9E">
      <w:pPr>
        <w:ind w:left="426" w:hanging="426"/>
        <w:rPr>
          <w:rFonts w:ascii="Arial" w:hAnsi="Arial" w:cs="Arial"/>
        </w:rPr>
      </w:pPr>
    </w:p>
    <w:p w14:paraId="4C728120" w14:textId="28CDE5EF" w:rsidR="00496A9E" w:rsidRPr="00C25928" w:rsidRDefault="00496A9E" w:rsidP="00496A9E">
      <w:pPr>
        <w:ind w:left="426"/>
        <w:rPr>
          <w:rFonts w:ascii="Arial" w:hAnsi="Arial" w:cs="Arial"/>
        </w:rPr>
      </w:pPr>
      <w:r w:rsidRPr="00C25928">
        <w:rPr>
          <w:rFonts w:ascii="Arial" w:hAnsi="Arial" w:cs="Arial"/>
        </w:rPr>
        <w:t>Deaf Education and the British Sign Language (Scotland) Act 2015: comparisons with the Welsh approach</w:t>
      </w:r>
    </w:p>
    <w:p w14:paraId="5FD09678" w14:textId="1162A6A3" w:rsidR="00496A9E" w:rsidRPr="008553C7" w:rsidRDefault="00496A9E" w:rsidP="00496A9E">
      <w:pPr>
        <w:ind w:left="426" w:hanging="426"/>
        <w:rPr>
          <w:rFonts w:ascii="Arial" w:hAnsi="Arial" w:cs="Arial"/>
        </w:rPr>
      </w:pPr>
    </w:p>
    <w:p w14:paraId="60295E5F" w14:textId="5F6E0E70" w:rsidR="00496A9E" w:rsidRPr="008553C7" w:rsidRDefault="00496A9E" w:rsidP="00496A9E">
      <w:pPr>
        <w:pStyle w:val="Heading1"/>
        <w:numPr>
          <w:ilvl w:val="0"/>
          <w:numId w:val="17"/>
        </w:numPr>
        <w:ind w:left="426" w:hanging="426"/>
        <w:rPr>
          <w:rFonts w:ascii="Arial" w:hAnsi="Arial" w:cs="Arial"/>
        </w:rPr>
      </w:pPr>
      <w:r w:rsidRPr="008553C7">
        <w:rPr>
          <w:rFonts w:ascii="Arial" w:hAnsi="Arial" w:cs="Arial"/>
        </w:rPr>
        <w:t>Invitation paragraph</w:t>
      </w:r>
    </w:p>
    <w:p w14:paraId="2E16481E" w14:textId="1017D376" w:rsidR="00496A9E" w:rsidRDefault="00496A9E" w:rsidP="00496A9E">
      <w:pPr>
        <w:ind w:left="426" w:hanging="426"/>
        <w:rPr>
          <w:rFonts w:ascii="Arial" w:hAnsi="Arial" w:cs="Arial"/>
          <w:color w:val="538135" w:themeColor="accent6" w:themeShade="BF"/>
        </w:rPr>
      </w:pPr>
    </w:p>
    <w:p w14:paraId="27D96611" w14:textId="3AE4296B" w:rsidR="00496A9E" w:rsidRDefault="00496A9E" w:rsidP="00496A9E">
      <w:pPr>
        <w:ind w:left="426"/>
        <w:rPr>
          <w:rFonts w:ascii="Arial" w:hAnsi="Arial" w:cs="Arial"/>
        </w:rPr>
      </w:pPr>
      <w:r w:rsidRPr="006B48A7">
        <w:rPr>
          <w:rFonts w:ascii="Arial" w:hAnsi="Arial" w:cs="Arial"/>
        </w:rPr>
        <w:t>I would like to invite you to take part in a research study</w:t>
      </w:r>
      <w:r>
        <w:rPr>
          <w:rFonts w:ascii="Arial" w:hAnsi="Arial" w:cs="Arial"/>
        </w:rPr>
        <w:t xml:space="preserve"> into the impact of sign language recognition on deaf education.  In Scotland, the Scottish Parliament passed the British Sign Language (BSL) Act in </w:t>
      </w:r>
      <w:r w:rsidRPr="0075EC88">
        <w:rPr>
          <w:rFonts w:ascii="Arial" w:hAnsi="Arial" w:cs="Arial"/>
        </w:rPr>
        <w:t>2015</w:t>
      </w:r>
      <w:r>
        <w:rPr>
          <w:rFonts w:ascii="Arial" w:hAnsi="Arial" w:cs="Arial"/>
        </w:rPr>
        <w:t xml:space="preserve">, formally recognising BSL as a language and imposing duties on public authorities across Scotland to promote and encourage the use of BSL.  In Wales, the Senedd has agreed </w:t>
      </w:r>
      <w:r w:rsidRPr="008C155F">
        <w:rPr>
          <w:rFonts w:ascii="Arial" w:hAnsi="Arial" w:cs="Arial"/>
        </w:rPr>
        <w:t>to debate a legislative proposal for a Bill that would make provision to encourage the use of BSL in Wales and improve access to education and services in BSL</w:t>
      </w:r>
      <w:r>
        <w:rPr>
          <w:rFonts w:ascii="Arial" w:hAnsi="Arial" w:cs="Arial"/>
        </w:rPr>
        <w:t xml:space="preserve">, but this has yet to take place.  Meanwhile, the </w:t>
      </w:r>
      <w:r w:rsidRPr="008C155F">
        <w:rPr>
          <w:rFonts w:ascii="Arial" w:hAnsi="Arial" w:cs="Arial"/>
        </w:rPr>
        <w:t>Curriculum for Wales includes BSL</w:t>
      </w:r>
      <w:r>
        <w:rPr>
          <w:rFonts w:ascii="Arial" w:hAnsi="Arial" w:cs="Arial"/>
        </w:rPr>
        <w:t>, i</w:t>
      </w:r>
      <w:r w:rsidRPr="008C155F">
        <w:rPr>
          <w:rFonts w:ascii="Arial" w:hAnsi="Arial" w:cs="Arial"/>
        </w:rPr>
        <w:t xml:space="preserve">n stark contrast to Scotland </w:t>
      </w:r>
      <w:r>
        <w:rPr>
          <w:rFonts w:ascii="Arial" w:hAnsi="Arial" w:cs="Arial"/>
        </w:rPr>
        <w:t>where</w:t>
      </w:r>
      <w:r w:rsidRPr="008C155F">
        <w:rPr>
          <w:rFonts w:ascii="Arial" w:hAnsi="Arial" w:cs="Arial"/>
        </w:rPr>
        <w:t xml:space="preserve"> BSL </w:t>
      </w:r>
      <w:r>
        <w:rPr>
          <w:rFonts w:ascii="Arial" w:hAnsi="Arial" w:cs="Arial"/>
        </w:rPr>
        <w:t>is currently not included in</w:t>
      </w:r>
      <w:r w:rsidRPr="008C155F">
        <w:rPr>
          <w:rFonts w:ascii="Arial" w:hAnsi="Arial" w:cs="Arial"/>
        </w:rPr>
        <w:t xml:space="preserve"> the national curriculum.</w:t>
      </w:r>
    </w:p>
    <w:p w14:paraId="5A2D525F" w14:textId="77777777" w:rsidR="00496A9E" w:rsidRDefault="00496A9E" w:rsidP="00496A9E">
      <w:pPr>
        <w:ind w:left="426"/>
        <w:rPr>
          <w:rFonts w:ascii="Arial" w:hAnsi="Arial" w:cs="Arial"/>
        </w:rPr>
      </w:pPr>
    </w:p>
    <w:p w14:paraId="17BDE932" w14:textId="7E5DFD42" w:rsidR="00496A9E" w:rsidRDefault="00496A9E" w:rsidP="00496A9E">
      <w:pPr>
        <w:ind w:left="426"/>
        <w:rPr>
          <w:rFonts w:ascii="Arial" w:hAnsi="Arial" w:cs="Arial"/>
        </w:rPr>
      </w:pPr>
      <w:r w:rsidRPr="006B48A7">
        <w:rPr>
          <w:rFonts w:ascii="Arial" w:hAnsi="Arial" w:cs="Arial"/>
        </w:rPr>
        <w:t>Before you decide</w:t>
      </w:r>
      <w:r w:rsidR="77BC3554" w:rsidRPr="0075EC88">
        <w:rPr>
          <w:rFonts w:ascii="Arial" w:hAnsi="Arial" w:cs="Arial"/>
        </w:rPr>
        <w:t>,</w:t>
      </w:r>
      <w:r w:rsidRPr="006B48A7">
        <w:rPr>
          <w:rFonts w:ascii="Arial" w:hAnsi="Arial" w:cs="Arial"/>
        </w:rPr>
        <w:t xml:space="preserve"> you need to understand why the research is being done and what it would involve for you. </w:t>
      </w:r>
    </w:p>
    <w:p w14:paraId="6BA7DF1B" w14:textId="77777777" w:rsidR="00496A9E" w:rsidRDefault="00496A9E" w:rsidP="00496A9E">
      <w:pPr>
        <w:ind w:left="426"/>
        <w:rPr>
          <w:rFonts w:ascii="Arial" w:hAnsi="Arial" w:cs="Arial"/>
        </w:rPr>
      </w:pPr>
    </w:p>
    <w:p w14:paraId="2226F4A3" w14:textId="1E4724E3" w:rsidR="00496A9E" w:rsidRPr="008C155F" w:rsidRDefault="00496A9E" w:rsidP="00496A9E">
      <w:pPr>
        <w:ind w:left="426"/>
        <w:rPr>
          <w:rFonts w:ascii="Arial" w:hAnsi="Arial" w:cs="Arial"/>
        </w:rPr>
      </w:pPr>
      <w:r w:rsidRPr="006B48A7">
        <w:rPr>
          <w:rFonts w:ascii="Arial" w:hAnsi="Arial" w:cs="Arial"/>
        </w:rPr>
        <w:t xml:space="preserve">Please take </w:t>
      </w:r>
      <w:r>
        <w:rPr>
          <w:rFonts w:ascii="Arial" w:hAnsi="Arial" w:cs="Arial"/>
        </w:rPr>
        <w:t xml:space="preserve">the </w:t>
      </w:r>
      <w:r w:rsidRPr="006B48A7">
        <w:rPr>
          <w:rFonts w:ascii="Arial" w:hAnsi="Arial" w:cs="Arial"/>
        </w:rPr>
        <w:t xml:space="preserve">time to read the following information carefully. Ask questions if anything is not clear or </w:t>
      </w:r>
      <w:r>
        <w:rPr>
          <w:rFonts w:ascii="Arial" w:hAnsi="Arial" w:cs="Arial"/>
        </w:rPr>
        <w:t xml:space="preserve">if you </w:t>
      </w:r>
      <w:r w:rsidRPr="006B48A7">
        <w:rPr>
          <w:rFonts w:ascii="Arial" w:hAnsi="Arial" w:cs="Arial"/>
        </w:rPr>
        <w:t xml:space="preserve">would like more information. </w:t>
      </w:r>
      <w:r>
        <w:rPr>
          <w:rFonts w:ascii="Arial" w:hAnsi="Arial" w:cs="Arial"/>
        </w:rPr>
        <w:t>Please t</w:t>
      </w:r>
      <w:r w:rsidRPr="006B48A7">
        <w:rPr>
          <w:rFonts w:ascii="Arial" w:hAnsi="Arial" w:cs="Arial"/>
        </w:rPr>
        <w:t xml:space="preserve">ake time to decide </w:t>
      </w:r>
      <w:proofErr w:type="gramStart"/>
      <w:r w:rsidRPr="006B48A7">
        <w:rPr>
          <w:rFonts w:ascii="Arial" w:hAnsi="Arial" w:cs="Arial"/>
        </w:rPr>
        <w:t>whether or not</w:t>
      </w:r>
      <w:proofErr w:type="gramEnd"/>
      <w:r w:rsidRPr="006B48A7">
        <w:rPr>
          <w:rFonts w:ascii="Arial" w:hAnsi="Arial" w:cs="Arial"/>
        </w:rPr>
        <w:t xml:space="preserve"> </w:t>
      </w:r>
      <w:r>
        <w:rPr>
          <w:rFonts w:ascii="Arial" w:hAnsi="Arial" w:cs="Arial"/>
        </w:rPr>
        <w:t>you would like to</w:t>
      </w:r>
      <w:r w:rsidRPr="006B48A7">
        <w:rPr>
          <w:rFonts w:ascii="Arial" w:hAnsi="Arial" w:cs="Arial"/>
        </w:rPr>
        <w:t xml:space="preserve"> take part.  </w:t>
      </w:r>
    </w:p>
    <w:p w14:paraId="4B83E55C" w14:textId="77777777" w:rsidR="00496A9E" w:rsidRPr="008553C7" w:rsidRDefault="00496A9E" w:rsidP="00496A9E">
      <w:pPr>
        <w:ind w:left="426" w:hanging="426"/>
        <w:rPr>
          <w:rFonts w:ascii="Arial" w:hAnsi="Arial" w:cs="Arial"/>
        </w:rPr>
      </w:pPr>
    </w:p>
    <w:p w14:paraId="1E02D397" w14:textId="77777777" w:rsidR="00496A9E" w:rsidRPr="008553C7" w:rsidRDefault="00496A9E" w:rsidP="00496A9E">
      <w:pPr>
        <w:pStyle w:val="Heading1"/>
        <w:numPr>
          <w:ilvl w:val="0"/>
          <w:numId w:val="17"/>
        </w:numPr>
        <w:ind w:left="426" w:hanging="426"/>
        <w:rPr>
          <w:rFonts w:ascii="Arial" w:hAnsi="Arial" w:cs="Arial"/>
        </w:rPr>
      </w:pPr>
      <w:r w:rsidRPr="008553C7">
        <w:rPr>
          <w:rFonts w:ascii="Arial" w:hAnsi="Arial" w:cs="Arial"/>
        </w:rPr>
        <w:t>What is the purpose of the study?</w:t>
      </w:r>
    </w:p>
    <w:p w14:paraId="6D7C012C" w14:textId="77777777" w:rsidR="00496A9E" w:rsidRDefault="00496A9E" w:rsidP="00496A9E">
      <w:pPr>
        <w:rPr>
          <w:rFonts w:ascii="Arial" w:hAnsi="Arial" w:cs="Arial"/>
          <w:color w:val="538135" w:themeColor="accent6" w:themeShade="BF"/>
        </w:rPr>
      </w:pPr>
    </w:p>
    <w:p w14:paraId="46F47196" w14:textId="49F0046A" w:rsidR="00CA43AD" w:rsidRDefault="00496A9E" w:rsidP="00496A9E">
      <w:pPr>
        <w:ind w:left="426"/>
        <w:rPr>
          <w:rFonts w:ascii="Arial" w:hAnsi="Arial" w:cs="Arial"/>
        </w:rPr>
      </w:pPr>
      <w:r>
        <w:rPr>
          <w:rFonts w:ascii="Arial" w:hAnsi="Arial" w:cs="Arial"/>
        </w:rPr>
        <w:t xml:space="preserve">In November 2021, Rachel O’Neill (University of Edinburgh) and I published the </w:t>
      </w:r>
      <w:r w:rsidRPr="008C155F">
        <w:rPr>
          <w:rFonts w:ascii="Arial" w:hAnsi="Arial" w:cs="Arial"/>
        </w:rPr>
        <w:t xml:space="preserve">first independent impact study of the </w:t>
      </w:r>
      <w:r>
        <w:rPr>
          <w:rFonts w:ascii="Arial" w:hAnsi="Arial" w:cs="Arial"/>
        </w:rPr>
        <w:t xml:space="preserve">BSL (Scotland) </w:t>
      </w:r>
      <w:r w:rsidRPr="008C155F">
        <w:rPr>
          <w:rFonts w:ascii="Arial" w:hAnsi="Arial" w:cs="Arial"/>
        </w:rPr>
        <w:t xml:space="preserve">Act, </w:t>
      </w:r>
      <w:proofErr w:type="gramStart"/>
      <w:r w:rsidRPr="006030BE">
        <w:rPr>
          <w:rFonts w:ascii="Arial" w:hAnsi="Arial" w:cs="Arial"/>
          <w:i/>
          <w:iCs/>
        </w:rPr>
        <w:t>The</w:t>
      </w:r>
      <w:proofErr w:type="gramEnd"/>
      <w:r w:rsidRPr="006030BE">
        <w:rPr>
          <w:rFonts w:ascii="Arial" w:hAnsi="Arial" w:cs="Arial"/>
          <w:i/>
          <w:iCs/>
        </w:rPr>
        <w:t xml:space="preserve"> impact of the British Sign Language (Scotland) Act 2015 on deaf education</w:t>
      </w:r>
      <w:r w:rsidR="71559EF0" w:rsidRPr="0075EC88">
        <w:rPr>
          <w:rFonts w:ascii="Arial" w:hAnsi="Arial" w:cs="Arial"/>
          <w:i/>
          <w:iCs/>
        </w:rPr>
        <w:t>,</w:t>
      </w:r>
      <w:r w:rsidRPr="008C155F">
        <w:rPr>
          <w:rFonts w:ascii="Arial" w:hAnsi="Arial" w:cs="Arial"/>
        </w:rPr>
        <w:t xml:space="preserve"> to act as a discussion point for parents, teachers, organisations and deaf young people themselves about what changes the Act has so far made in relation to their education.   </w:t>
      </w:r>
    </w:p>
    <w:p w14:paraId="2F53E77D" w14:textId="77777777" w:rsidR="00CA43AD" w:rsidRDefault="00CA43AD" w:rsidP="00496A9E">
      <w:pPr>
        <w:ind w:left="426"/>
        <w:rPr>
          <w:rFonts w:ascii="Arial" w:hAnsi="Arial" w:cs="Arial"/>
        </w:rPr>
      </w:pPr>
    </w:p>
    <w:p w14:paraId="4945F377" w14:textId="2AB65126" w:rsidR="00496A9E" w:rsidRDefault="00496A9E" w:rsidP="00496A9E">
      <w:pPr>
        <w:ind w:left="426"/>
        <w:rPr>
          <w:rFonts w:ascii="Arial" w:hAnsi="Arial" w:cs="Arial"/>
        </w:rPr>
      </w:pPr>
      <w:r w:rsidRPr="008C155F">
        <w:rPr>
          <w:rFonts w:ascii="Arial" w:hAnsi="Arial" w:cs="Arial"/>
        </w:rPr>
        <w:t xml:space="preserve">The report made 14 recommendations for key stakeholders involved in the implementation of the Act including a public debate regarding language acquisition and binary attitudes, engagement with families of deaf children and young deaf people, transparency in relation to the funding of third sector organisations, an increase in the availability of BSL courses and an improvement in providing BSL content on websites.  </w:t>
      </w:r>
    </w:p>
    <w:p w14:paraId="1B99E716" w14:textId="77777777" w:rsidR="00496A9E" w:rsidRPr="008C155F" w:rsidRDefault="00496A9E" w:rsidP="00496A9E">
      <w:pPr>
        <w:ind w:left="426"/>
        <w:rPr>
          <w:rFonts w:ascii="Arial" w:hAnsi="Arial" w:cs="Arial"/>
        </w:rPr>
      </w:pPr>
    </w:p>
    <w:p w14:paraId="7A42FC13" w14:textId="77777777" w:rsidR="00496A9E" w:rsidRDefault="00496A9E" w:rsidP="00496A9E">
      <w:pPr>
        <w:ind w:left="426"/>
        <w:rPr>
          <w:rFonts w:ascii="Arial" w:hAnsi="Arial" w:cs="Arial"/>
        </w:rPr>
      </w:pPr>
      <w:proofErr w:type="gramStart"/>
      <w:r w:rsidRPr="008C155F">
        <w:rPr>
          <w:rFonts w:ascii="Arial" w:hAnsi="Arial" w:cs="Arial"/>
        </w:rPr>
        <w:t>A number of</w:t>
      </w:r>
      <w:proofErr w:type="gramEnd"/>
      <w:r w:rsidRPr="008C155F">
        <w:rPr>
          <w:rFonts w:ascii="Arial" w:hAnsi="Arial" w:cs="Arial"/>
        </w:rPr>
        <w:t xml:space="preserve"> themes were identified that require further examination during the production of this report:</w:t>
      </w:r>
    </w:p>
    <w:p w14:paraId="76CD50DF" w14:textId="77777777" w:rsidR="00496A9E" w:rsidRPr="008C155F" w:rsidRDefault="00496A9E" w:rsidP="00496A9E">
      <w:pPr>
        <w:ind w:left="426"/>
        <w:rPr>
          <w:rFonts w:ascii="Arial" w:hAnsi="Arial" w:cs="Arial"/>
        </w:rPr>
      </w:pPr>
    </w:p>
    <w:p w14:paraId="3DA47179" w14:textId="77777777" w:rsidR="00496A9E" w:rsidRPr="005C10E7" w:rsidRDefault="00496A9E" w:rsidP="00496A9E">
      <w:pPr>
        <w:pStyle w:val="ListParagraph"/>
        <w:numPr>
          <w:ilvl w:val="0"/>
          <w:numId w:val="21"/>
        </w:numPr>
        <w:rPr>
          <w:rFonts w:ascii="Arial" w:hAnsi="Arial" w:cs="Arial"/>
        </w:rPr>
      </w:pPr>
      <w:r w:rsidRPr="005C10E7">
        <w:rPr>
          <w:rFonts w:ascii="Arial" w:hAnsi="Arial" w:cs="Arial"/>
        </w:rPr>
        <w:t xml:space="preserve">The conceptualisation of BSL as a </w:t>
      </w:r>
      <w:proofErr w:type="gramStart"/>
      <w:r w:rsidRPr="005C10E7">
        <w:rPr>
          <w:rFonts w:ascii="Arial" w:hAnsi="Arial" w:cs="Arial"/>
        </w:rPr>
        <w:t>language;</w:t>
      </w:r>
      <w:proofErr w:type="gramEnd"/>
    </w:p>
    <w:p w14:paraId="68A20F8A" w14:textId="570BA76D" w:rsidR="00496A9E" w:rsidRPr="005C10E7" w:rsidRDefault="00496A9E" w:rsidP="00496A9E">
      <w:pPr>
        <w:pStyle w:val="ListParagraph"/>
        <w:numPr>
          <w:ilvl w:val="0"/>
          <w:numId w:val="21"/>
        </w:numPr>
        <w:rPr>
          <w:rFonts w:ascii="Arial" w:hAnsi="Arial" w:cs="Arial"/>
        </w:rPr>
      </w:pPr>
      <w:r w:rsidRPr="005C10E7">
        <w:rPr>
          <w:rFonts w:ascii="Arial" w:hAnsi="Arial" w:cs="Arial"/>
        </w:rPr>
        <w:t xml:space="preserve">The extent to which attitudes towards deaf children as being either ‘BSL pupils,’ ‘other deaf children’ and/or disabled </w:t>
      </w:r>
      <w:proofErr w:type="gramStart"/>
      <w:r w:rsidRPr="005C10E7">
        <w:rPr>
          <w:rFonts w:ascii="Arial" w:hAnsi="Arial" w:cs="Arial"/>
        </w:rPr>
        <w:t>persist;</w:t>
      </w:r>
      <w:proofErr w:type="gramEnd"/>
    </w:p>
    <w:p w14:paraId="2C3B0025" w14:textId="12C4F5C1" w:rsidR="00496A9E" w:rsidRPr="005C10E7" w:rsidRDefault="00496A9E" w:rsidP="00496A9E">
      <w:pPr>
        <w:pStyle w:val="ListParagraph"/>
        <w:numPr>
          <w:ilvl w:val="0"/>
          <w:numId w:val="21"/>
        </w:numPr>
        <w:rPr>
          <w:rFonts w:ascii="Arial" w:hAnsi="Arial" w:cs="Arial"/>
        </w:rPr>
      </w:pPr>
      <w:r w:rsidRPr="005C10E7">
        <w:rPr>
          <w:rFonts w:ascii="Arial" w:hAnsi="Arial" w:cs="Arial"/>
        </w:rPr>
        <w:t xml:space="preserve">Internal and external factors in </w:t>
      </w:r>
      <w:r w:rsidR="00856D49">
        <w:rPr>
          <w:rFonts w:ascii="Arial" w:hAnsi="Arial" w:cs="Arial"/>
        </w:rPr>
        <w:t>how</w:t>
      </w:r>
      <w:r w:rsidRPr="005C10E7">
        <w:rPr>
          <w:rFonts w:ascii="Arial" w:hAnsi="Arial" w:cs="Arial"/>
        </w:rPr>
        <w:t xml:space="preserve"> the first BSL plans</w:t>
      </w:r>
      <w:r w:rsidR="00856D49">
        <w:rPr>
          <w:rFonts w:ascii="Arial" w:hAnsi="Arial" w:cs="Arial"/>
        </w:rPr>
        <w:t xml:space="preserve"> were drawn up</w:t>
      </w:r>
      <w:r w:rsidRPr="005C10E7">
        <w:rPr>
          <w:rFonts w:ascii="Arial" w:hAnsi="Arial" w:cs="Arial"/>
        </w:rPr>
        <w:t>; and</w:t>
      </w:r>
    </w:p>
    <w:p w14:paraId="6E814B34" w14:textId="210D77E6" w:rsidR="00496A9E" w:rsidRPr="005C10E7" w:rsidRDefault="00496A9E" w:rsidP="00496A9E">
      <w:pPr>
        <w:pStyle w:val="ListParagraph"/>
        <w:numPr>
          <w:ilvl w:val="0"/>
          <w:numId w:val="21"/>
        </w:numPr>
        <w:rPr>
          <w:rFonts w:ascii="Arial" w:hAnsi="Arial" w:cs="Arial"/>
        </w:rPr>
      </w:pPr>
      <w:r w:rsidRPr="005C10E7">
        <w:rPr>
          <w:rFonts w:ascii="Arial" w:hAnsi="Arial" w:cs="Arial"/>
        </w:rPr>
        <w:t xml:space="preserve">The role of the third sector </w:t>
      </w:r>
      <w:r w:rsidR="45413C02" w:rsidRPr="7B822FCA">
        <w:rPr>
          <w:rFonts w:ascii="Arial" w:hAnsi="Arial" w:cs="Arial"/>
        </w:rPr>
        <w:t xml:space="preserve">in implementing the BSL Act </w:t>
      </w:r>
      <w:r w:rsidRPr="005C10E7">
        <w:rPr>
          <w:rFonts w:ascii="Arial" w:hAnsi="Arial" w:cs="Arial"/>
        </w:rPr>
        <w:t>and how they are funded.</w:t>
      </w:r>
    </w:p>
    <w:p w14:paraId="712EF9D5" w14:textId="77777777" w:rsidR="00496A9E" w:rsidRDefault="00496A9E" w:rsidP="00496A9E">
      <w:pPr>
        <w:ind w:left="426"/>
        <w:rPr>
          <w:rFonts w:ascii="Arial" w:hAnsi="Arial" w:cs="Arial"/>
        </w:rPr>
      </w:pPr>
    </w:p>
    <w:p w14:paraId="2344F9BB" w14:textId="379931B8" w:rsidR="00870D18" w:rsidRDefault="00496A9E" w:rsidP="00870D18">
      <w:pPr>
        <w:ind w:left="426"/>
        <w:rPr>
          <w:rFonts w:ascii="Arial" w:hAnsi="Arial" w:cs="Arial"/>
        </w:rPr>
      </w:pPr>
      <w:r w:rsidRPr="008C155F">
        <w:rPr>
          <w:rFonts w:ascii="Arial" w:hAnsi="Arial" w:cs="Arial"/>
        </w:rPr>
        <w:t xml:space="preserve">This research project aims to explore these themes in further depth </w:t>
      </w:r>
      <w:proofErr w:type="gramStart"/>
      <w:r w:rsidRPr="008C155F">
        <w:rPr>
          <w:rFonts w:ascii="Arial" w:hAnsi="Arial" w:cs="Arial"/>
        </w:rPr>
        <w:t>in order to</w:t>
      </w:r>
      <w:proofErr w:type="gramEnd"/>
      <w:r w:rsidRPr="008C155F">
        <w:rPr>
          <w:rFonts w:ascii="Arial" w:hAnsi="Arial" w:cs="Arial"/>
        </w:rPr>
        <w:t xml:space="preserve"> provide </w:t>
      </w:r>
      <w:r w:rsidR="00856D49">
        <w:rPr>
          <w:rFonts w:ascii="Arial" w:hAnsi="Arial" w:cs="Arial"/>
        </w:rPr>
        <w:t>more</w:t>
      </w:r>
      <w:r w:rsidRPr="008C155F">
        <w:rPr>
          <w:rFonts w:ascii="Arial" w:hAnsi="Arial" w:cs="Arial"/>
        </w:rPr>
        <w:t xml:space="preserve"> context and understanding of the issues </w:t>
      </w:r>
      <w:r>
        <w:rPr>
          <w:rFonts w:ascii="Arial" w:hAnsi="Arial" w:cs="Arial"/>
        </w:rPr>
        <w:t xml:space="preserve">affecting </w:t>
      </w:r>
      <w:r w:rsidR="00870D18" w:rsidRPr="00870D18">
        <w:rPr>
          <w:rFonts w:ascii="Arial" w:hAnsi="Arial" w:cs="Arial"/>
        </w:rPr>
        <w:t xml:space="preserve">the implementation of the Act’s first national BSL plan in relation to </w:t>
      </w:r>
      <w:r>
        <w:rPr>
          <w:rFonts w:ascii="Arial" w:hAnsi="Arial" w:cs="Arial"/>
        </w:rPr>
        <w:t>deaf education</w:t>
      </w:r>
      <w:r w:rsidR="00870D18" w:rsidRPr="00870D18">
        <w:rPr>
          <w:rFonts w:ascii="Arial" w:hAnsi="Arial" w:cs="Arial"/>
        </w:rPr>
        <w:t xml:space="preserve">.  </w:t>
      </w:r>
    </w:p>
    <w:p w14:paraId="0241D659" w14:textId="77777777" w:rsidR="00870D18" w:rsidRPr="00870D18" w:rsidRDefault="00870D18" w:rsidP="00870D18">
      <w:pPr>
        <w:ind w:left="426"/>
        <w:rPr>
          <w:rFonts w:ascii="Arial" w:hAnsi="Arial" w:cs="Arial"/>
        </w:rPr>
      </w:pPr>
    </w:p>
    <w:p w14:paraId="3233489B" w14:textId="0AD18629" w:rsidR="00496A9E" w:rsidRPr="008C155F" w:rsidRDefault="00870D18" w:rsidP="00496A9E">
      <w:pPr>
        <w:ind w:left="426"/>
        <w:rPr>
          <w:rFonts w:ascii="Arial" w:hAnsi="Arial" w:cs="Arial"/>
        </w:rPr>
      </w:pPr>
      <w:r w:rsidRPr="00870D18">
        <w:rPr>
          <w:rFonts w:ascii="Arial" w:hAnsi="Arial" w:cs="Arial"/>
        </w:rPr>
        <w:t xml:space="preserve">In the process, comparisons of the Scottish approach will be undertaken with Wales.  </w:t>
      </w:r>
      <w:r w:rsidR="00C207CB">
        <w:rPr>
          <w:rFonts w:ascii="Arial" w:hAnsi="Arial" w:cs="Arial"/>
        </w:rPr>
        <w:t>Of interest is</w:t>
      </w:r>
      <w:r w:rsidRPr="00870D18">
        <w:rPr>
          <w:rFonts w:ascii="Arial" w:hAnsi="Arial" w:cs="Arial"/>
        </w:rPr>
        <w:t xml:space="preserve"> the contrast between the two nations and particularly the role of the respective education systems in supporting BSL. In </w:t>
      </w:r>
      <w:r w:rsidR="00496A9E">
        <w:rPr>
          <w:rFonts w:ascii="Arial" w:hAnsi="Arial" w:cs="Arial"/>
        </w:rPr>
        <w:t>Scotland</w:t>
      </w:r>
      <w:r w:rsidRPr="00870D18">
        <w:rPr>
          <w:rFonts w:ascii="Arial" w:hAnsi="Arial" w:cs="Arial"/>
        </w:rPr>
        <w:t xml:space="preserve">, the push has been to </w:t>
      </w:r>
      <w:r w:rsidR="000C64E6">
        <w:rPr>
          <w:rFonts w:ascii="Arial" w:hAnsi="Arial" w:cs="Arial"/>
        </w:rPr>
        <w:t>explore how</w:t>
      </w:r>
      <w:r w:rsidRPr="00870D18">
        <w:rPr>
          <w:rFonts w:ascii="Arial" w:hAnsi="Arial" w:cs="Arial"/>
        </w:rPr>
        <w:t xml:space="preserve"> hearing children </w:t>
      </w:r>
      <w:r w:rsidR="000C64E6">
        <w:rPr>
          <w:rFonts w:ascii="Arial" w:hAnsi="Arial" w:cs="Arial"/>
        </w:rPr>
        <w:t xml:space="preserve">can be encouraged </w:t>
      </w:r>
      <w:r w:rsidRPr="00870D18">
        <w:rPr>
          <w:rFonts w:ascii="Arial" w:hAnsi="Arial" w:cs="Arial"/>
        </w:rPr>
        <w:t>to learn BSL (as opposed to deaf children learning BSL). In contrast, without a BSL Act in Wales, the focus has been to include BSL in the national curriculum</w:t>
      </w:r>
      <w:r w:rsidR="251F312E" w:rsidRPr="2404DA22">
        <w:rPr>
          <w:rFonts w:ascii="Arial" w:hAnsi="Arial" w:cs="Arial"/>
        </w:rPr>
        <w:t xml:space="preserve"> </w:t>
      </w:r>
      <w:r w:rsidR="004A6846">
        <w:rPr>
          <w:rFonts w:ascii="Arial" w:hAnsi="Arial" w:cs="Arial"/>
        </w:rPr>
        <w:t>which includes</w:t>
      </w:r>
      <w:r w:rsidR="251F312E" w:rsidRPr="2404DA22">
        <w:rPr>
          <w:rFonts w:ascii="Arial" w:hAnsi="Arial" w:cs="Arial"/>
        </w:rPr>
        <w:t xml:space="preserve"> deaf children</w:t>
      </w:r>
      <w:r w:rsidRPr="00870D18">
        <w:rPr>
          <w:rFonts w:ascii="Arial" w:hAnsi="Arial" w:cs="Arial"/>
        </w:rPr>
        <w:t>.</w:t>
      </w:r>
    </w:p>
    <w:p w14:paraId="74752F42" w14:textId="77777777" w:rsidR="00496A9E" w:rsidRPr="008553C7" w:rsidRDefault="00496A9E" w:rsidP="00496A9E">
      <w:pPr>
        <w:rPr>
          <w:rFonts w:ascii="Arial" w:hAnsi="Arial" w:cs="Arial"/>
        </w:rPr>
      </w:pPr>
    </w:p>
    <w:p w14:paraId="4EA2E5B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Why have I been invited?</w:t>
      </w:r>
    </w:p>
    <w:p w14:paraId="24A5F5C9" w14:textId="77777777" w:rsidR="00241E78" w:rsidRDefault="00241E78" w:rsidP="00241E78">
      <w:pPr>
        <w:rPr>
          <w:rFonts w:ascii="Arial" w:hAnsi="Arial" w:cs="Arial"/>
          <w:color w:val="538135" w:themeColor="accent6" w:themeShade="BF"/>
        </w:rPr>
      </w:pPr>
    </w:p>
    <w:p w14:paraId="6D199485" w14:textId="6D4DADF9" w:rsidR="00241E78" w:rsidRDefault="007170B2" w:rsidP="00241E78">
      <w:pPr>
        <w:ind w:left="426"/>
        <w:rPr>
          <w:rFonts w:ascii="Arial" w:hAnsi="Arial" w:cs="Arial"/>
        </w:rPr>
      </w:pPr>
      <w:r>
        <w:rPr>
          <w:rFonts w:ascii="Arial" w:hAnsi="Arial" w:cs="Arial"/>
        </w:rPr>
        <w:t xml:space="preserve">You are a </w:t>
      </w:r>
      <w:r w:rsidR="000737BB" w:rsidRPr="000737BB">
        <w:rPr>
          <w:rFonts w:ascii="Arial" w:hAnsi="Arial" w:cs="Arial"/>
        </w:rPr>
        <w:t xml:space="preserve">Scottish </w:t>
      </w:r>
      <w:r>
        <w:rPr>
          <w:rFonts w:ascii="Arial" w:hAnsi="Arial" w:cs="Arial"/>
        </w:rPr>
        <w:t xml:space="preserve">or Welsh </w:t>
      </w:r>
      <w:r w:rsidR="000737BB" w:rsidRPr="000737BB">
        <w:rPr>
          <w:rFonts w:ascii="Arial" w:hAnsi="Arial" w:cs="Arial"/>
        </w:rPr>
        <w:t xml:space="preserve">Government civil servant, </w:t>
      </w:r>
      <w:r w:rsidR="00A71436">
        <w:rPr>
          <w:rFonts w:ascii="Arial" w:hAnsi="Arial" w:cs="Arial"/>
        </w:rPr>
        <w:t xml:space="preserve">a </w:t>
      </w:r>
      <w:r w:rsidR="000737BB" w:rsidRPr="000737BB">
        <w:rPr>
          <w:rFonts w:ascii="Arial" w:hAnsi="Arial" w:cs="Arial"/>
        </w:rPr>
        <w:t xml:space="preserve">national public body representative, </w:t>
      </w:r>
      <w:r w:rsidR="00A71436">
        <w:rPr>
          <w:rFonts w:ascii="Arial" w:hAnsi="Arial" w:cs="Arial"/>
        </w:rPr>
        <w:t xml:space="preserve">a </w:t>
      </w:r>
      <w:r w:rsidR="000737BB" w:rsidRPr="000737BB">
        <w:rPr>
          <w:rFonts w:ascii="Arial" w:hAnsi="Arial" w:cs="Arial"/>
        </w:rPr>
        <w:t xml:space="preserve">council official, </w:t>
      </w:r>
      <w:r w:rsidR="00A71436">
        <w:rPr>
          <w:rFonts w:ascii="Arial" w:hAnsi="Arial" w:cs="Arial"/>
        </w:rPr>
        <w:t xml:space="preserve">a </w:t>
      </w:r>
      <w:r w:rsidR="000737BB" w:rsidRPr="000737BB">
        <w:rPr>
          <w:rFonts w:ascii="Arial" w:hAnsi="Arial" w:cs="Arial"/>
        </w:rPr>
        <w:t xml:space="preserve">college </w:t>
      </w:r>
      <w:r w:rsidR="00A71436">
        <w:rPr>
          <w:rFonts w:ascii="Arial" w:hAnsi="Arial" w:cs="Arial"/>
        </w:rPr>
        <w:t>or</w:t>
      </w:r>
      <w:r w:rsidR="000737BB" w:rsidRPr="000737BB">
        <w:rPr>
          <w:rFonts w:ascii="Arial" w:hAnsi="Arial" w:cs="Arial"/>
        </w:rPr>
        <w:t xml:space="preserve"> university representative, </w:t>
      </w:r>
      <w:r w:rsidR="00A71436">
        <w:rPr>
          <w:rFonts w:ascii="Arial" w:hAnsi="Arial" w:cs="Arial"/>
        </w:rPr>
        <w:t xml:space="preserve">a </w:t>
      </w:r>
      <w:r>
        <w:rPr>
          <w:rFonts w:ascii="Arial" w:hAnsi="Arial" w:cs="Arial"/>
        </w:rPr>
        <w:t xml:space="preserve">parent </w:t>
      </w:r>
      <w:r w:rsidR="000737BB" w:rsidRPr="000737BB">
        <w:rPr>
          <w:rFonts w:ascii="Arial" w:hAnsi="Arial" w:cs="Arial"/>
        </w:rPr>
        <w:t xml:space="preserve">of </w:t>
      </w:r>
      <w:r w:rsidR="27BCEA96" w:rsidRPr="01CAFF92">
        <w:rPr>
          <w:rFonts w:ascii="Arial" w:hAnsi="Arial" w:cs="Arial"/>
        </w:rPr>
        <w:t xml:space="preserve">a </w:t>
      </w:r>
      <w:r w:rsidR="000737BB" w:rsidRPr="000737BB">
        <w:rPr>
          <w:rFonts w:ascii="Arial" w:hAnsi="Arial" w:cs="Arial"/>
        </w:rPr>
        <w:t>deaf child</w:t>
      </w:r>
      <w:r w:rsidR="00A71436">
        <w:rPr>
          <w:rFonts w:ascii="Arial" w:hAnsi="Arial" w:cs="Arial"/>
        </w:rPr>
        <w:t xml:space="preserve">, a </w:t>
      </w:r>
      <w:r w:rsidR="000737BB" w:rsidRPr="000737BB">
        <w:rPr>
          <w:rFonts w:ascii="Arial" w:hAnsi="Arial" w:cs="Arial"/>
        </w:rPr>
        <w:t xml:space="preserve">young deaf </w:t>
      </w:r>
      <w:r w:rsidR="00A71436">
        <w:rPr>
          <w:rFonts w:ascii="Arial" w:hAnsi="Arial" w:cs="Arial"/>
        </w:rPr>
        <w:t>person</w:t>
      </w:r>
      <w:r w:rsidR="000737BB" w:rsidRPr="000737BB">
        <w:rPr>
          <w:rFonts w:ascii="Arial" w:hAnsi="Arial" w:cs="Arial"/>
        </w:rPr>
        <w:t xml:space="preserve">, </w:t>
      </w:r>
      <w:r w:rsidR="00A71436">
        <w:rPr>
          <w:rFonts w:ascii="Arial" w:hAnsi="Arial" w:cs="Arial"/>
        </w:rPr>
        <w:t xml:space="preserve">a </w:t>
      </w:r>
      <w:r w:rsidR="000737BB" w:rsidRPr="000737BB">
        <w:rPr>
          <w:rFonts w:ascii="Arial" w:hAnsi="Arial" w:cs="Arial"/>
        </w:rPr>
        <w:t xml:space="preserve">Teacher of the Deaf </w:t>
      </w:r>
      <w:r w:rsidR="00A71436">
        <w:rPr>
          <w:rFonts w:ascii="Arial" w:hAnsi="Arial" w:cs="Arial"/>
        </w:rPr>
        <w:t xml:space="preserve">or a </w:t>
      </w:r>
      <w:r w:rsidR="000737BB" w:rsidRPr="000737BB">
        <w:rPr>
          <w:rFonts w:ascii="Arial" w:hAnsi="Arial" w:cs="Arial"/>
        </w:rPr>
        <w:t>third sector employee.</w:t>
      </w:r>
    </w:p>
    <w:p w14:paraId="64022DA5" w14:textId="77777777" w:rsidR="00A71436" w:rsidRDefault="00A71436" w:rsidP="00241E78">
      <w:pPr>
        <w:ind w:left="426"/>
        <w:rPr>
          <w:rFonts w:ascii="Arial" w:hAnsi="Arial" w:cs="Arial"/>
        </w:rPr>
      </w:pPr>
    </w:p>
    <w:p w14:paraId="41F2EAE9" w14:textId="4A7C9E88" w:rsidR="00A71436" w:rsidRPr="000737BB" w:rsidRDefault="00A71436" w:rsidP="00241E78">
      <w:pPr>
        <w:ind w:left="426"/>
        <w:rPr>
          <w:rFonts w:ascii="Arial" w:hAnsi="Arial" w:cs="Arial"/>
        </w:rPr>
      </w:pPr>
      <w:r>
        <w:rPr>
          <w:rFonts w:ascii="Arial" w:hAnsi="Arial" w:cs="Arial"/>
        </w:rPr>
        <w:t xml:space="preserve">I believe that you are uniquely placed to offer your views of the impact (or </w:t>
      </w:r>
      <w:r w:rsidR="000E6AF4">
        <w:rPr>
          <w:rFonts w:ascii="Arial" w:hAnsi="Arial" w:cs="Arial"/>
        </w:rPr>
        <w:t>intended</w:t>
      </w:r>
      <w:r>
        <w:rPr>
          <w:rFonts w:ascii="Arial" w:hAnsi="Arial" w:cs="Arial"/>
        </w:rPr>
        <w:t xml:space="preserve"> impact) of sign language recognition on deaf education</w:t>
      </w:r>
      <w:r w:rsidR="00BE0649">
        <w:rPr>
          <w:rFonts w:ascii="Arial" w:hAnsi="Arial" w:cs="Arial"/>
        </w:rPr>
        <w:t xml:space="preserve">, and </w:t>
      </w:r>
      <w:proofErr w:type="gramStart"/>
      <w:r w:rsidR="00BE0649">
        <w:rPr>
          <w:rFonts w:ascii="Arial" w:hAnsi="Arial" w:cs="Arial"/>
        </w:rPr>
        <w:t>this is why</w:t>
      </w:r>
      <w:proofErr w:type="gramEnd"/>
      <w:r w:rsidR="00BE0649">
        <w:rPr>
          <w:rFonts w:ascii="Arial" w:hAnsi="Arial" w:cs="Arial"/>
        </w:rPr>
        <w:t xml:space="preserve"> you have been invited to participate in this study.</w:t>
      </w:r>
    </w:p>
    <w:p w14:paraId="5786F535" w14:textId="77777777" w:rsidR="00496A9E" w:rsidRPr="008553C7" w:rsidRDefault="00496A9E" w:rsidP="00496A9E">
      <w:pPr>
        <w:ind w:left="426" w:hanging="426"/>
        <w:rPr>
          <w:rFonts w:ascii="Arial" w:hAnsi="Arial" w:cs="Arial"/>
        </w:rPr>
      </w:pPr>
    </w:p>
    <w:p w14:paraId="6F79D40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Do I have to take part?</w:t>
      </w:r>
    </w:p>
    <w:p w14:paraId="2FC838AF" w14:textId="77777777" w:rsidR="00496A9E" w:rsidRDefault="00496A9E" w:rsidP="00496A9E">
      <w:pPr>
        <w:ind w:left="426" w:hanging="426"/>
        <w:rPr>
          <w:rFonts w:ascii="Arial" w:hAnsi="Arial" w:cs="Arial"/>
        </w:rPr>
      </w:pPr>
    </w:p>
    <w:p w14:paraId="2F335C21" w14:textId="24A09649" w:rsidR="00496A9E" w:rsidRPr="008A3695" w:rsidRDefault="00496A9E" w:rsidP="00496A9E">
      <w:pPr>
        <w:ind w:left="426"/>
        <w:rPr>
          <w:rFonts w:ascii="Arial" w:hAnsi="Arial" w:cs="Arial"/>
        </w:rPr>
      </w:pPr>
      <w:r w:rsidRPr="008A3695">
        <w:rPr>
          <w:rFonts w:ascii="Arial" w:hAnsi="Arial" w:cs="Arial"/>
        </w:rPr>
        <w:t xml:space="preserve">It is up to you. </w:t>
      </w:r>
      <w:r w:rsidR="00611514">
        <w:rPr>
          <w:rFonts w:ascii="Arial" w:hAnsi="Arial" w:cs="Arial"/>
        </w:rPr>
        <w:t>I</w:t>
      </w:r>
      <w:r w:rsidRPr="008A3695">
        <w:rPr>
          <w:rFonts w:ascii="Arial" w:hAnsi="Arial" w:cs="Arial"/>
        </w:rPr>
        <w:t xml:space="preserve"> will describe the study and go through </w:t>
      </w:r>
      <w:r>
        <w:rPr>
          <w:rFonts w:ascii="Arial" w:hAnsi="Arial" w:cs="Arial"/>
        </w:rPr>
        <w:t>this</w:t>
      </w:r>
      <w:r w:rsidRPr="008A3695">
        <w:rPr>
          <w:rFonts w:ascii="Arial" w:hAnsi="Arial" w:cs="Arial"/>
        </w:rPr>
        <w:t xml:space="preserve"> information sheet, which </w:t>
      </w:r>
      <w:r w:rsidR="00611514">
        <w:rPr>
          <w:rFonts w:ascii="Arial" w:hAnsi="Arial" w:cs="Arial"/>
        </w:rPr>
        <w:t>I</w:t>
      </w:r>
      <w:r w:rsidRPr="008A3695">
        <w:rPr>
          <w:rFonts w:ascii="Arial" w:hAnsi="Arial" w:cs="Arial"/>
        </w:rPr>
        <w:t xml:space="preserve"> will give to you, and will answer any questions you might have about the research and your involvement. If you are willing to take part, </w:t>
      </w:r>
      <w:r w:rsidR="00611514">
        <w:rPr>
          <w:rFonts w:ascii="Arial" w:hAnsi="Arial" w:cs="Arial"/>
        </w:rPr>
        <w:t>I</w:t>
      </w:r>
      <w:r w:rsidRPr="008A3695">
        <w:rPr>
          <w:rFonts w:ascii="Arial" w:hAnsi="Arial" w:cs="Arial"/>
        </w:rPr>
        <w:t xml:space="preserve"> will then ask you to sign a consent form to show you </w:t>
      </w:r>
      <w:r>
        <w:rPr>
          <w:rFonts w:ascii="Arial" w:hAnsi="Arial" w:cs="Arial"/>
        </w:rPr>
        <w:t xml:space="preserve">have </w:t>
      </w:r>
      <w:r w:rsidRPr="008A3695">
        <w:rPr>
          <w:rFonts w:ascii="Arial" w:hAnsi="Arial" w:cs="Arial"/>
        </w:rPr>
        <w:t>agreed to take part. You are free to withdraw at any time, without giving a reason.</w:t>
      </w:r>
    </w:p>
    <w:p w14:paraId="60622D8F" w14:textId="77777777" w:rsidR="00496A9E" w:rsidRPr="008553C7" w:rsidRDefault="00496A9E" w:rsidP="00496A9E">
      <w:pPr>
        <w:ind w:left="426" w:hanging="426"/>
        <w:rPr>
          <w:rFonts w:ascii="Arial" w:hAnsi="Arial" w:cs="Arial"/>
        </w:rPr>
      </w:pPr>
    </w:p>
    <w:p w14:paraId="317AC36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will happen to me if I take part?</w:t>
      </w:r>
    </w:p>
    <w:p w14:paraId="69633DDF" w14:textId="77777777" w:rsidR="009F5E81" w:rsidRDefault="009F5E81" w:rsidP="009F5E81">
      <w:pPr>
        <w:ind w:left="426"/>
        <w:rPr>
          <w:rFonts w:ascii="Arial" w:hAnsi="Arial" w:cs="Arial"/>
          <w:color w:val="538135"/>
        </w:rPr>
      </w:pPr>
    </w:p>
    <w:p w14:paraId="0F175597" w14:textId="43593FC7" w:rsidR="00F005C3" w:rsidRPr="00D42CA1" w:rsidRDefault="00F005C3" w:rsidP="009F5E81">
      <w:pPr>
        <w:ind w:left="426"/>
        <w:rPr>
          <w:rFonts w:ascii="Arial" w:hAnsi="Arial" w:cs="Arial"/>
        </w:rPr>
      </w:pPr>
      <w:r w:rsidRPr="00D42CA1">
        <w:rPr>
          <w:rFonts w:ascii="Arial" w:hAnsi="Arial" w:cs="Arial"/>
        </w:rPr>
        <w:t xml:space="preserve">Your participation in this study </w:t>
      </w:r>
      <w:r w:rsidR="005503A7" w:rsidRPr="00D42CA1">
        <w:rPr>
          <w:rFonts w:ascii="Arial" w:hAnsi="Arial" w:cs="Arial"/>
        </w:rPr>
        <w:t>will only</w:t>
      </w:r>
      <w:r w:rsidRPr="00D42CA1">
        <w:rPr>
          <w:rFonts w:ascii="Arial" w:hAnsi="Arial" w:cs="Arial"/>
        </w:rPr>
        <w:t xml:space="preserve"> entail an interview conducted on either Micros</w:t>
      </w:r>
      <w:r w:rsidR="009B101E" w:rsidRPr="00D42CA1">
        <w:rPr>
          <w:rFonts w:ascii="Arial" w:hAnsi="Arial" w:cs="Arial"/>
        </w:rPr>
        <w:t>o</w:t>
      </w:r>
      <w:r w:rsidRPr="00D42CA1">
        <w:rPr>
          <w:rFonts w:ascii="Arial" w:hAnsi="Arial" w:cs="Arial"/>
        </w:rPr>
        <w:t>ft Teams or Zoom</w:t>
      </w:r>
      <w:r w:rsidR="009B101E" w:rsidRPr="00D42CA1">
        <w:rPr>
          <w:rFonts w:ascii="Arial" w:hAnsi="Arial" w:cs="Arial"/>
        </w:rPr>
        <w:t xml:space="preserve"> of no longer than one-hour duration, to be arranged at a date and time convenient to you</w:t>
      </w:r>
      <w:r w:rsidR="00BB5486" w:rsidRPr="00D42CA1">
        <w:rPr>
          <w:rFonts w:ascii="Arial" w:hAnsi="Arial" w:cs="Arial"/>
        </w:rPr>
        <w:t xml:space="preserve"> on a Tuesday or Wednesday between 10am and 3pm</w:t>
      </w:r>
      <w:r w:rsidR="009B101E" w:rsidRPr="00D42CA1">
        <w:rPr>
          <w:rFonts w:ascii="Arial" w:hAnsi="Arial" w:cs="Arial"/>
        </w:rPr>
        <w:t xml:space="preserve">.  </w:t>
      </w:r>
    </w:p>
    <w:p w14:paraId="31D9024E" w14:textId="77777777" w:rsidR="00F005C3" w:rsidRPr="00D42CA1" w:rsidRDefault="00F005C3" w:rsidP="009F5E81">
      <w:pPr>
        <w:ind w:left="426"/>
        <w:rPr>
          <w:rFonts w:ascii="Arial" w:hAnsi="Arial" w:cs="Arial"/>
        </w:rPr>
      </w:pPr>
    </w:p>
    <w:p w14:paraId="129CD073" w14:textId="6E5B10E2" w:rsidR="009F5E81" w:rsidRPr="00D42CA1" w:rsidRDefault="009F5E81" w:rsidP="009F5E81">
      <w:pPr>
        <w:ind w:left="426"/>
        <w:rPr>
          <w:rFonts w:ascii="Arial" w:hAnsi="Arial" w:cs="Arial"/>
        </w:rPr>
      </w:pPr>
      <w:r w:rsidRPr="00D42CA1">
        <w:rPr>
          <w:rFonts w:ascii="Arial" w:hAnsi="Arial" w:cs="Arial"/>
        </w:rPr>
        <w:t xml:space="preserve">If you agree to participate in this study following my initial contact, I will send you a copy of this information sheet and the consent form.  </w:t>
      </w:r>
      <w:r w:rsidR="00F005C3" w:rsidRPr="00D42CA1">
        <w:rPr>
          <w:rFonts w:ascii="Arial" w:hAnsi="Arial" w:cs="Arial"/>
        </w:rPr>
        <w:t xml:space="preserve">It would be appreciated if you could sign the consent form and return it to me </w:t>
      </w:r>
      <w:r w:rsidR="000E6AF4">
        <w:rPr>
          <w:rFonts w:ascii="Arial" w:hAnsi="Arial" w:cs="Arial"/>
        </w:rPr>
        <w:t xml:space="preserve">via email </w:t>
      </w:r>
      <w:r w:rsidR="00F005C3" w:rsidRPr="00D42CA1">
        <w:rPr>
          <w:rFonts w:ascii="Arial" w:hAnsi="Arial" w:cs="Arial"/>
        </w:rPr>
        <w:t>prior to the interview.</w:t>
      </w:r>
      <w:r w:rsidR="00F131C7">
        <w:rPr>
          <w:rFonts w:ascii="Arial" w:hAnsi="Arial" w:cs="Arial"/>
        </w:rPr>
        <w:t xml:space="preserve">  I will be happy to answer any questions or deal with any concerns prior to or at the beginning of your interview.</w:t>
      </w:r>
    </w:p>
    <w:p w14:paraId="351701D5" w14:textId="77777777" w:rsidR="009F5E81" w:rsidRPr="00D42CA1" w:rsidRDefault="009F5E81" w:rsidP="009F5E81">
      <w:pPr>
        <w:ind w:left="426"/>
        <w:rPr>
          <w:rFonts w:ascii="Arial" w:hAnsi="Arial" w:cs="Arial"/>
        </w:rPr>
      </w:pPr>
    </w:p>
    <w:p w14:paraId="280EA7E8" w14:textId="2AC5B786" w:rsidR="00FC150F" w:rsidRDefault="00D42CA1" w:rsidP="00D42CA1">
      <w:pPr>
        <w:ind w:left="426"/>
        <w:rPr>
          <w:rFonts w:ascii="Arial" w:hAnsi="Arial" w:cs="Arial"/>
        </w:rPr>
      </w:pPr>
      <w:r w:rsidRPr="00D42CA1">
        <w:rPr>
          <w:rFonts w:ascii="Arial" w:hAnsi="Arial" w:cs="Arial"/>
        </w:rPr>
        <w:t xml:space="preserve">Each interview will be conducted by me </w:t>
      </w:r>
      <w:r w:rsidR="00FB418F">
        <w:rPr>
          <w:rFonts w:ascii="Arial" w:hAnsi="Arial" w:cs="Arial"/>
        </w:rPr>
        <w:t>(</w:t>
      </w:r>
      <w:r w:rsidRPr="00D42CA1">
        <w:rPr>
          <w:rFonts w:ascii="Arial" w:hAnsi="Arial" w:cs="Arial"/>
        </w:rPr>
        <w:t>or Rachel O’Neill</w:t>
      </w:r>
      <w:r w:rsidR="00FB418F">
        <w:rPr>
          <w:rFonts w:ascii="Arial" w:hAnsi="Arial" w:cs="Arial"/>
        </w:rPr>
        <w:t xml:space="preserve"> as appropriate)</w:t>
      </w:r>
      <w:r w:rsidRPr="00D42CA1">
        <w:rPr>
          <w:rFonts w:ascii="Arial" w:hAnsi="Arial" w:cs="Arial"/>
        </w:rPr>
        <w:t xml:space="preserve"> and a BSL/English Interpreter (funded by Access to Work) will be present </w:t>
      </w:r>
      <w:r w:rsidR="537C9C97" w:rsidRPr="654BA72F">
        <w:rPr>
          <w:rFonts w:ascii="Arial" w:hAnsi="Arial" w:cs="Arial"/>
        </w:rPr>
        <w:t xml:space="preserve">when </w:t>
      </w:r>
      <w:r w:rsidR="537C9C97" w:rsidRPr="140C3E70">
        <w:rPr>
          <w:rFonts w:ascii="Arial" w:hAnsi="Arial" w:cs="Arial"/>
        </w:rPr>
        <w:t xml:space="preserve">I interview </w:t>
      </w:r>
      <w:r w:rsidRPr="00D42CA1">
        <w:rPr>
          <w:rFonts w:ascii="Arial" w:hAnsi="Arial" w:cs="Arial"/>
        </w:rPr>
        <w:t xml:space="preserve">to facilitate communication and/or provide a voiceover for the purpose of transcribing. </w:t>
      </w:r>
    </w:p>
    <w:p w14:paraId="67849FA0" w14:textId="77777777" w:rsidR="00FC150F" w:rsidRDefault="00FC150F" w:rsidP="00D42CA1">
      <w:pPr>
        <w:ind w:left="426"/>
        <w:rPr>
          <w:rFonts w:ascii="Arial" w:hAnsi="Arial" w:cs="Arial"/>
        </w:rPr>
      </w:pPr>
    </w:p>
    <w:p w14:paraId="18A77B74" w14:textId="31848F02" w:rsidR="00D42CA1" w:rsidRDefault="00D42CA1" w:rsidP="00D42CA1">
      <w:pPr>
        <w:ind w:left="426"/>
        <w:rPr>
          <w:rFonts w:ascii="Arial" w:hAnsi="Arial" w:cs="Arial"/>
        </w:rPr>
      </w:pPr>
      <w:r w:rsidRPr="00D42CA1">
        <w:rPr>
          <w:rFonts w:ascii="Arial" w:hAnsi="Arial" w:cs="Arial"/>
        </w:rPr>
        <w:t xml:space="preserve">Each interview will be recorded (video and audio) and then transcribed by </w:t>
      </w:r>
      <w:r w:rsidR="00DF6069">
        <w:rPr>
          <w:rFonts w:ascii="Arial" w:hAnsi="Arial" w:cs="Arial"/>
        </w:rPr>
        <w:t>University of South Wales or University of Edinburgh</w:t>
      </w:r>
      <w:r w:rsidRPr="00D42CA1">
        <w:rPr>
          <w:rFonts w:ascii="Arial" w:hAnsi="Arial" w:cs="Arial"/>
        </w:rPr>
        <w:t xml:space="preserve"> and stored in a central cloud folder </w:t>
      </w:r>
      <w:r w:rsidR="76CBAF79" w:rsidRPr="23ECE0B5">
        <w:rPr>
          <w:rFonts w:ascii="Arial" w:hAnsi="Arial" w:cs="Arial"/>
        </w:rPr>
        <w:t xml:space="preserve">at </w:t>
      </w:r>
      <w:r w:rsidR="76CBAF79" w:rsidRPr="6B1AFAA1">
        <w:rPr>
          <w:rFonts w:ascii="Arial" w:hAnsi="Arial" w:cs="Arial"/>
        </w:rPr>
        <w:t xml:space="preserve">USW </w:t>
      </w:r>
      <w:r w:rsidRPr="00D42CA1">
        <w:rPr>
          <w:rFonts w:ascii="Arial" w:hAnsi="Arial" w:cs="Arial"/>
        </w:rPr>
        <w:t>using my OneDrive facility.</w:t>
      </w:r>
    </w:p>
    <w:p w14:paraId="46D4BDE5" w14:textId="77777777" w:rsidR="00FC150F" w:rsidRDefault="00FC150F" w:rsidP="00D42CA1">
      <w:pPr>
        <w:ind w:left="426"/>
        <w:rPr>
          <w:rFonts w:ascii="Arial" w:hAnsi="Arial" w:cs="Arial"/>
        </w:rPr>
      </w:pPr>
    </w:p>
    <w:p w14:paraId="2D5D2EF9" w14:textId="44D306EB" w:rsidR="00FC150F" w:rsidRPr="00D42CA1" w:rsidRDefault="00FC150F" w:rsidP="00D42CA1">
      <w:pPr>
        <w:ind w:left="426"/>
        <w:rPr>
          <w:rFonts w:ascii="Arial" w:hAnsi="Arial" w:cs="Arial"/>
        </w:rPr>
      </w:pPr>
      <w:r>
        <w:rPr>
          <w:rFonts w:ascii="Arial" w:hAnsi="Arial" w:cs="Arial"/>
        </w:rPr>
        <w:t xml:space="preserve">A copy of the transcript will be sent to you for you to </w:t>
      </w:r>
      <w:r w:rsidR="654A5E99" w:rsidRPr="3A3B958E">
        <w:rPr>
          <w:rFonts w:ascii="Arial" w:hAnsi="Arial" w:cs="Arial"/>
        </w:rPr>
        <w:t xml:space="preserve">check and </w:t>
      </w:r>
      <w:r w:rsidRPr="3A3B958E">
        <w:rPr>
          <w:rFonts w:ascii="Arial" w:hAnsi="Arial" w:cs="Arial"/>
        </w:rPr>
        <w:t>approve.</w:t>
      </w:r>
      <w:r>
        <w:rPr>
          <w:rFonts w:ascii="Arial" w:hAnsi="Arial" w:cs="Arial"/>
        </w:rPr>
        <w:t xml:space="preserve">  </w:t>
      </w:r>
      <w:r w:rsidR="00BC3E40">
        <w:rPr>
          <w:rFonts w:ascii="Arial" w:hAnsi="Arial" w:cs="Arial"/>
        </w:rPr>
        <w:t xml:space="preserve">The audio and video recordings and any other data will </w:t>
      </w:r>
      <w:r w:rsidR="00C957F6">
        <w:rPr>
          <w:rFonts w:ascii="Arial" w:hAnsi="Arial" w:cs="Arial"/>
        </w:rPr>
        <w:t xml:space="preserve">then </w:t>
      </w:r>
      <w:r w:rsidR="00BC3E40">
        <w:rPr>
          <w:rFonts w:ascii="Arial" w:hAnsi="Arial" w:cs="Arial"/>
        </w:rPr>
        <w:t>be processed in line with section 13 below.</w:t>
      </w:r>
      <w:r w:rsidR="4D0E7FBE" w:rsidRPr="558AB90C">
        <w:rPr>
          <w:rFonts w:ascii="Arial" w:hAnsi="Arial" w:cs="Arial"/>
        </w:rPr>
        <w:t xml:space="preserve"> </w:t>
      </w:r>
      <w:r w:rsidR="00200A7E">
        <w:rPr>
          <w:rFonts w:ascii="Arial" w:hAnsi="Arial" w:cs="Arial"/>
        </w:rPr>
        <w:t xml:space="preserve"> </w:t>
      </w:r>
      <w:r w:rsidR="4D0E7FBE" w:rsidRPr="558AB90C">
        <w:rPr>
          <w:rFonts w:ascii="Arial" w:hAnsi="Arial" w:cs="Arial"/>
        </w:rPr>
        <w:t xml:space="preserve">We will keep you informed of the </w:t>
      </w:r>
      <w:r w:rsidR="4D0E7FBE" w:rsidRPr="27E25D43">
        <w:rPr>
          <w:rFonts w:ascii="Arial" w:hAnsi="Arial" w:cs="Arial"/>
        </w:rPr>
        <w:t>project</w:t>
      </w:r>
      <w:r w:rsidR="00DF6069">
        <w:rPr>
          <w:rFonts w:ascii="Arial" w:hAnsi="Arial" w:cs="Arial"/>
        </w:rPr>
        <w:t>’s progress and</w:t>
      </w:r>
      <w:r w:rsidR="4D0E7FBE" w:rsidRPr="27E25D43">
        <w:rPr>
          <w:rFonts w:ascii="Arial" w:hAnsi="Arial" w:cs="Arial"/>
        </w:rPr>
        <w:t xml:space="preserve"> outcomes through our blog</w:t>
      </w:r>
      <w:r w:rsidR="002E6684">
        <w:rPr>
          <w:rFonts w:ascii="Arial" w:hAnsi="Arial" w:cs="Arial"/>
        </w:rPr>
        <w:t xml:space="preserve"> at </w:t>
      </w:r>
      <w:hyperlink r:id="rId14" w:history="1">
        <w:r w:rsidR="00DF6069" w:rsidRPr="00B4386A">
          <w:rPr>
            <w:rStyle w:val="Hyperlink"/>
            <w:rFonts w:ascii="Arial" w:hAnsi="Arial" w:cs="Arial"/>
          </w:rPr>
          <w:t>https://blogs.ed.ac.uk/deafeducation/</w:t>
        </w:r>
      </w:hyperlink>
      <w:r w:rsidR="00200A7E">
        <w:rPr>
          <w:rFonts w:ascii="Arial" w:hAnsi="Arial" w:cs="Arial"/>
        </w:rPr>
        <w:t>.</w:t>
      </w:r>
      <w:r w:rsidR="00DF6069">
        <w:rPr>
          <w:rFonts w:ascii="Arial" w:hAnsi="Arial" w:cs="Arial"/>
        </w:rPr>
        <w:t xml:space="preserve"> </w:t>
      </w:r>
    </w:p>
    <w:p w14:paraId="496C7728" w14:textId="77777777" w:rsidR="00D42CA1" w:rsidRDefault="00D42CA1" w:rsidP="00D42CA1">
      <w:pPr>
        <w:ind w:left="426"/>
        <w:rPr>
          <w:rFonts w:ascii="Arial" w:hAnsi="Arial" w:cs="Arial"/>
          <w:color w:val="538135"/>
        </w:rPr>
      </w:pPr>
    </w:p>
    <w:p w14:paraId="168E71D9"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Expenses and payments</w:t>
      </w:r>
    </w:p>
    <w:p w14:paraId="1E81958D" w14:textId="77777777" w:rsidR="00496A9E" w:rsidRDefault="00496A9E" w:rsidP="00496A9E">
      <w:pPr>
        <w:ind w:left="426" w:hanging="426"/>
        <w:rPr>
          <w:rFonts w:ascii="Arial" w:hAnsi="Arial" w:cs="Arial"/>
          <w:color w:val="538135" w:themeColor="accent6" w:themeShade="BF"/>
        </w:rPr>
      </w:pPr>
    </w:p>
    <w:p w14:paraId="0C2DA8CF" w14:textId="57268A0D" w:rsidR="00916180" w:rsidRPr="00916180" w:rsidRDefault="00916180" w:rsidP="00916180">
      <w:pPr>
        <w:ind w:left="852" w:hanging="426"/>
        <w:rPr>
          <w:rFonts w:ascii="Arial" w:hAnsi="Arial" w:cs="Arial"/>
        </w:rPr>
      </w:pPr>
      <w:r w:rsidRPr="00916180">
        <w:rPr>
          <w:rFonts w:ascii="Arial" w:hAnsi="Arial" w:cs="Arial"/>
        </w:rPr>
        <w:t xml:space="preserve">No expenses will be </w:t>
      </w:r>
      <w:r w:rsidR="00317630" w:rsidRPr="00916180">
        <w:rPr>
          <w:rFonts w:ascii="Arial" w:hAnsi="Arial" w:cs="Arial"/>
        </w:rPr>
        <w:t>covered,</w:t>
      </w:r>
      <w:r w:rsidRPr="00916180">
        <w:rPr>
          <w:rFonts w:ascii="Arial" w:hAnsi="Arial" w:cs="Arial"/>
        </w:rPr>
        <w:t xml:space="preserve"> nor will any payments be made.</w:t>
      </w:r>
    </w:p>
    <w:p w14:paraId="736989B0" w14:textId="77777777" w:rsidR="00916180" w:rsidRPr="008553C7" w:rsidRDefault="00916180" w:rsidP="00916180">
      <w:pPr>
        <w:ind w:left="852" w:hanging="426"/>
        <w:rPr>
          <w:rFonts w:ascii="Arial" w:hAnsi="Arial" w:cs="Arial"/>
          <w:b/>
          <w:bCs/>
        </w:rPr>
      </w:pPr>
    </w:p>
    <w:p w14:paraId="6C52FA6B"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will I have to do?</w:t>
      </w:r>
    </w:p>
    <w:p w14:paraId="153DAC9B" w14:textId="77777777" w:rsidR="00496A9E" w:rsidRDefault="00496A9E" w:rsidP="00496A9E">
      <w:pPr>
        <w:ind w:left="426" w:hanging="426"/>
        <w:rPr>
          <w:rFonts w:ascii="Arial" w:hAnsi="Arial" w:cs="Arial"/>
        </w:rPr>
      </w:pPr>
    </w:p>
    <w:p w14:paraId="7D8FDD96" w14:textId="0B378139" w:rsidR="00EE04F8" w:rsidRDefault="00D52A1C" w:rsidP="00EE04F8">
      <w:pPr>
        <w:ind w:left="852" w:hanging="426"/>
        <w:rPr>
          <w:rFonts w:ascii="Arial" w:hAnsi="Arial" w:cs="Arial"/>
        </w:rPr>
      </w:pPr>
      <w:r>
        <w:rPr>
          <w:rFonts w:ascii="Arial" w:hAnsi="Arial" w:cs="Arial"/>
        </w:rPr>
        <w:t>Your involvement in the study will entail of the following:</w:t>
      </w:r>
    </w:p>
    <w:p w14:paraId="21606548" w14:textId="77777777" w:rsidR="00D52A1C" w:rsidRDefault="00D52A1C" w:rsidP="00EE04F8">
      <w:pPr>
        <w:ind w:left="852" w:hanging="426"/>
        <w:rPr>
          <w:rFonts w:ascii="Arial" w:hAnsi="Arial" w:cs="Arial"/>
        </w:rPr>
      </w:pPr>
    </w:p>
    <w:p w14:paraId="5FC78E20" w14:textId="0D7B5D9D" w:rsidR="00D52A1C" w:rsidRDefault="00200A7E" w:rsidP="00D52A1C">
      <w:pPr>
        <w:pStyle w:val="ListParagraph"/>
        <w:numPr>
          <w:ilvl w:val="0"/>
          <w:numId w:val="23"/>
        </w:numPr>
        <w:rPr>
          <w:rFonts w:ascii="Arial" w:hAnsi="Arial" w:cs="Arial"/>
        </w:rPr>
      </w:pPr>
      <w:r>
        <w:rPr>
          <w:rFonts w:ascii="Arial" w:hAnsi="Arial" w:cs="Arial"/>
        </w:rPr>
        <w:t>Read</w:t>
      </w:r>
      <w:r w:rsidR="00D52A1C">
        <w:rPr>
          <w:rFonts w:ascii="Arial" w:hAnsi="Arial" w:cs="Arial"/>
        </w:rPr>
        <w:t xml:space="preserve"> this </w:t>
      </w:r>
      <w:r w:rsidR="00D52A1C" w:rsidRPr="00D52A1C">
        <w:rPr>
          <w:rFonts w:ascii="Arial" w:hAnsi="Arial" w:cs="Arial"/>
        </w:rPr>
        <w:t xml:space="preserve">information sheet and the consent </w:t>
      </w:r>
      <w:proofErr w:type="gramStart"/>
      <w:r w:rsidR="00D52A1C" w:rsidRPr="00D52A1C">
        <w:rPr>
          <w:rFonts w:ascii="Arial" w:hAnsi="Arial" w:cs="Arial"/>
        </w:rPr>
        <w:t>form</w:t>
      </w:r>
      <w:r w:rsidR="00837154">
        <w:rPr>
          <w:rFonts w:ascii="Arial" w:hAnsi="Arial" w:cs="Arial"/>
        </w:rPr>
        <w:t>;</w:t>
      </w:r>
      <w:proofErr w:type="gramEnd"/>
    </w:p>
    <w:p w14:paraId="2D0825A8" w14:textId="157A5EF8" w:rsidR="00D52A1C" w:rsidRDefault="00D52A1C" w:rsidP="00D52A1C">
      <w:pPr>
        <w:pStyle w:val="ListParagraph"/>
        <w:numPr>
          <w:ilvl w:val="0"/>
          <w:numId w:val="23"/>
        </w:numPr>
        <w:rPr>
          <w:rFonts w:ascii="Arial" w:hAnsi="Arial" w:cs="Arial"/>
        </w:rPr>
      </w:pPr>
      <w:r>
        <w:rPr>
          <w:rFonts w:ascii="Arial" w:hAnsi="Arial" w:cs="Arial"/>
        </w:rPr>
        <w:t>S</w:t>
      </w:r>
      <w:r w:rsidRPr="00D52A1C">
        <w:rPr>
          <w:rFonts w:ascii="Arial" w:hAnsi="Arial" w:cs="Arial"/>
        </w:rPr>
        <w:t>ign the consent form</w:t>
      </w:r>
      <w:r>
        <w:rPr>
          <w:rFonts w:ascii="Arial" w:hAnsi="Arial" w:cs="Arial"/>
        </w:rPr>
        <w:t xml:space="preserve"> and send it to me prior to your </w:t>
      </w:r>
      <w:proofErr w:type="gramStart"/>
      <w:r>
        <w:rPr>
          <w:rFonts w:ascii="Arial" w:hAnsi="Arial" w:cs="Arial"/>
        </w:rPr>
        <w:t>interview</w:t>
      </w:r>
      <w:r w:rsidR="00837154">
        <w:rPr>
          <w:rFonts w:ascii="Arial" w:hAnsi="Arial" w:cs="Arial"/>
        </w:rPr>
        <w:t>;</w:t>
      </w:r>
      <w:proofErr w:type="gramEnd"/>
    </w:p>
    <w:p w14:paraId="2D1ACA7E" w14:textId="50A6BA90" w:rsidR="00D52A1C" w:rsidRDefault="00D52A1C" w:rsidP="00D52A1C">
      <w:pPr>
        <w:pStyle w:val="ListParagraph"/>
        <w:numPr>
          <w:ilvl w:val="0"/>
          <w:numId w:val="23"/>
        </w:numPr>
        <w:rPr>
          <w:rFonts w:ascii="Arial" w:hAnsi="Arial" w:cs="Arial"/>
        </w:rPr>
      </w:pPr>
      <w:r>
        <w:rPr>
          <w:rFonts w:ascii="Arial" w:hAnsi="Arial" w:cs="Arial"/>
        </w:rPr>
        <w:t>Attend and participate in your interview at the agreed date and time</w:t>
      </w:r>
      <w:r w:rsidR="00837154">
        <w:rPr>
          <w:rFonts w:ascii="Arial" w:hAnsi="Arial" w:cs="Arial"/>
        </w:rPr>
        <w:t>; and</w:t>
      </w:r>
    </w:p>
    <w:p w14:paraId="64C2E58D" w14:textId="4CD7604A" w:rsidR="00D52A1C" w:rsidRPr="00D52A1C" w:rsidRDefault="00200A7E" w:rsidP="00D52A1C">
      <w:pPr>
        <w:pStyle w:val="ListParagraph"/>
        <w:numPr>
          <w:ilvl w:val="0"/>
          <w:numId w:val="23"/>
        </w:numPr>
        <w:rPr>
          <w:rFonts w:ascii="Arial" w:hAnsi="Arial" w:cs="Arial"/>
        </w:rPr>
      </w:pPr>
      <w:r>
        <w:rPr>
          <w:rFonts w:ascii="Arial" w:hAnsi="Arial" w:cs="Arial"/>
        </w:rPr>
        <w:t>Check</w:t>
      </w:r>
      <w:r w:rsidR="00D52A1C">
        <w:rPr>
          <w:rFonts w:ascii="Arial" w:hAnsi="Arial" w:cs="Arial"/>
        </w:rPr>
        <w:t xml:space="preserve"> and approve the subsequent written transcript of your interview</w:t>
      </w:r>
      <w:r w:rsidR="00837154">
        <w:rPr>
          <w:rFonts w:ascii="Arial" w:hAnsi="Arial" w:cs="Arial"/>
        </w:rPr>
        <w:t>.</w:t>
      </w:r>
    </w:p>
    <w:p w14:paraId="6941A10C" w14:textId="77777777" w:rsidR="00EE04F8" w:rsidRPr="008553C7" w:rsidRDefault="00EE04F8" w:rsidP="00496A9E">
      <w:pPr>
        <w:ind w:left="426" w:hanging="426"/>
        <w:rPr>
          <w:rFonts w:ascii="Arial" w:hAnsi="Arial" w:cs="Arial"/>
        </w:rPr>
      </w:pPr>
    </w:p>
    <w:p w14:paraId="7A137CBD"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are the possible disadvantages and risks of taking part?</w:t>
      </w:r>
    </w:p>
    <w:p w14:paraId="29D49339" w14:textId="77777777" w:rsidR="001C2BE7" w:rsidRDefault="001C2BE7" w:rsidP="001C2BE7">
      <w:pPr>
        <w:rPr>
          <w:rFonts w:ascii="Arial" w:hAnsi="Arial" w:cs="Arial"/>
          <w:color w:val="538135"/>
        </w:rPr>
      </w:pPr>
    </w:p>
    <w:p w14:paraId="7ED79FD9" w14:textId="140BF577" w:rsidR="00AA6FBF" w:rsidRPr="001C2BE7" w:rsidRDefault="00AA6FBF" w:rsidP="001C2BE7">
      <w:pPr>
        <w:ind w:left="426"/>
        <w:rPr>
          <w:rFonts w:ascii="Arial" w:hAnsi="Arial" w:cs="Arial"/>
        </w:rPr>
      </w:pPr>
      <w:r w:rsidRPr="001C2BE7">
        <w:rPr>
          <w:rFonts w:ascii="Arial" w:hAnsi="Arial" w:cs="Arial"/>
        </w:rPr>
        <w:t>I consider that the</w:t>
      </w:r>
      <w:r w:rsidR="001C2BE7" w:rsidRPr="001C2BE7">
        <w:rPr>
          <w:rFonts w:ascii="Arial" w:hAnsi="Arial" w:cs="Arial"/>
        </w:rPr>
        <w:t>re are minimal possible disadvantages and risks of you taking part in this study.</w:t>
      </w:r>
    </w:p>
    <w:p w14:paraId="0C53AD56" w14:textId="77777777" w:rsidR="001C2BE7" w:rsidRPr="001C2BE7" w:rsidRDefault="001C2BE7" w:rsidP="001C2BE7">
      <w:pPr>
        <w:rPr>
          <w:rFonts w:ascii="Arial" w:hAnsi="Arial" w:cs="Arial"/>
        </w:rPr>
      </w:pPr>
    </w:p>
    <w:p w14:paraId="4A5412C9" w14:textId="2DE13E72" w:rsidR="001C2BE7" w:rsidRPr="001C2BE7" w:rsidRDefault="001C2BE7" w:rsidP="001C2BE7">
      <w:pPr>
        <w:ind w:left="426"/>
        <w:rPr>
          <w:rFonts w:ascii="Arial" w:hAnsi="Arial" w:cs="Arial"/>
        </w:rPr>
      </w:pPr>
      <w:r w:rsidRPr="001C2BE7">
        <w:rPr>
          <w:rFonts w:ascii="Arial" w:hAnsi="Arial" w:cs="Arial"/>
        </w:rPr>
        <w:t xml:space="preserve">If you are a </w:t>
      </w:r>
      <w:r w:rsidR="0096586E">
        <w:rPr>
          <w:rFonts w:ascii="Arial" w:hAnsi="Arial" w:cs="Arial"/>
        </w:rPr>
        <w:t xml:space="preserve">young deaf person or </w:t>
      </w:r>
      <w:r w:rsidRPr="001C2BE7">
        <w:rPr>
          <w:rFonts w:ascii="Arial" w:hAnsi="Arial" w:cs="Arial"/>
        </w:rPr>
        <w:t xml:space="preserve">a parent or guardian of deaf children and </w:t>
      </w:r>
      <w:r w:rsidR="0096586E">
        <w:rPr>
          <w:rFonts w:ascii="Arial" w:hAnsi="Arial" w:cs="Arial"/>
        </w:rPr>
        <w:t xml:space="preserve">you or </w:t>
      </w:r>
      <w:r w:rsidRPr="001C2BE7">
        <w:rPr>
          <w:rFonts w:ascii="Arial" w:hAnsi="Arial" w:cs="Arial"/>
        </w:rPr>
        <w:t xml:space="preserve">your children are experiencing difficulties in accessing their education or have poor educational experiences at educational institutions, it is possible that the interview will be a source of distress and anxiety for you.  If this happens to you, I will signpost you where appropriate to </w:t>
      </w:r>
      <w:r w:rsidR="005C190E" w:rsidRPr="005C190E">
        <w:rPr>
          <w:rFonts w:ascii="Arial" w:hAnsi="Arial" w:cs="Arial"/>
        </w:rPr>
        <w:t xml:space="preserve">counselling services such as Deaf4Deaf, </w:t>
      </w:r>
      <w:r w:rsidRPr="001C2BE7">
        <w:rPr>
          <w:rFonts w:ascii="Arial" w:hAnsi="Arial" w:cs="Arial"/>
        </w:rPr>
        <w:t>the National Deaf Children’s Society and other organisations and/or local educational authorities.</w:t>
      </w:r>
    </w:p>
    <w:p w14:paraId="293B6B53" w14:textId="77777777" w:rsidR="00496A9E" w:rsidRPr="008553C7" w:rsidRDefault="00496A9E" w:rsidP="001C2BE7">
      <w:pPr>
        <w:rPr>
          <w:rFonts w:ascii="Arial" w:hAnsi="Arial" w:cs="Arial"/>
        </w:rPr>
      </w:pPr>
    </w:p>
    <w:p w14:paraId="67910A58"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are the possible benefits of taking part?</w:t>
      </w:r>
    </w:p>
    <w:p w14:paraId="4A1D69F4" w14:textId="77777777" w:rsidR="00496A9E" w:rsidRDefault="00496A9E" w:rsidP="00496A9E">
      <w:pPr>
        <w:ind w:left="426" w:hanging="426"/>
        <w:rPr>
          <w:rFonts w:ascii="Arial" w:hAnsi="Arial" w:cs="Arial"/>
          <w:color w:val="538135" w:themeColor="accent6" w:themeShade="BF"/>
        </w:rPr>
      </w:pPr>
    </w:p>
    <w:p w14:paraId="4DD0C7D8" w14:textId="301C3FEB" w:rsidR="00691778" w:rsidRPr="00691778" w:rsidRDefault="00691778" w:rsidP="00691778">
      <w:pPr>
        <w:ind w:left="426"/>
        <w:rPr>
          <w:rFonts w:ascii="Arial" w:hAnsi="Arial" w:cs="Arial"/>
        </w:rPr>
      </w:pPr>
      <w:r>
        <w:rPr>
          <w:rFonts w:ascii="Arial" w:hAnsi="Arial" w:cs="Arial"/>
        </w:rPr>
        <w:t>I</w:t>
      </w:r>
      <w:r w:rsidRPr="00691778">
        <w:rPr>
          <w:rFonts w:ascii="Arial" w:hAnsi="Arial" w:cs="Arial"/>
        </w:rPr>
        <w:t xml:space="preserve"> cannot promise the study will help you directly</w:t>
      </w:r>
      <w:r w:rsidR="4626E57F" w:rsidRPr="29E931A9">
        <w:rPr>
          <w:rFonts w:ascii="Arial" w:hAnsi="Arial" w:cs="Arial"/>
        </w:rPr>
        <w:t>,</w:t>
      </w:r>
      <w:r w:rsidRPr="00691778">
        <w:rPr>
          <w:rFonts w:ascii="Arial" w:hAnsi="Arial" w:cs="Arial"/>
        </w:rPr>
        <w:t xml:space="preserve"> but the information we get from the</w:t>
      </w:r>
      <w:r>
        <w:rPr>
          <w:rFonts w:ascii="Arial" w:hAnsi="Arial" w:cs="Arial"/>
        </w:rPr>
        <w:t xml:space="preserve"> </w:t>
      </w:r>
      <w:r w:rsidRPr="00691778">
        <w:rPr>
          <w:rFonts w:ascii="Arial" w:hAnsi="Arial" w:cs="Arial"/>
        </w:rPr>
        <w:t xml:space="preserve">study may help to increase the understanding of </w:t>
      </w:r>
      <w:r w:rsidR="66DD08C8" w:rsidRPr="04BD44BE">
        <w:rPr>
          <w:rFonts w:ascii="Arial" w:hAnsi="Arial" w:cs="Arial"/>
        </w:rPr>
        <w:t xml:space="preserve">BSL in the education system </w:t>
      </w:r>
      <w:r>
        <w:rPr>
          <w:rFonts w:ascii="Arial" w:hAnsi="Arial" w:cs="Arial"/>
        </w:rPr>
        <w:t xml:space="preserve">and influence deaf education in </w:t>
      </w:r>
      <w:r w:rsidR="00302827">
        <w:rPr>
          <w:rFonts w:ascii="Arial" w:hAnsi="Arial" w:cs="Arial"/>
        </w:rPr>
        <w:t>Scotland and Wales and further afield.</w:t>
      </w:r>
    </w:p>
    <w:p w14:paraId="152A4B36" w14:textId="77777777" w:rsidR="00691778" w:rsidRPr="008553C7" w:rsidRDefault="00691778" w:rsidP="00691778">
      <w:pPr>
        <w:ind w:left="852" w:hanging="426"/>
        <w:rPr>
          <w:rFonts w:ascii="Arial" w:hAnsi="Arial" w:cs="Arial"/>
        </w:rPr>
      </w:pPr>
    </w:p>
    <w:p w14:paraId="65768690"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What if there is a problem?</w:t>
      </w:r>
    </w:p>
    <w:p w14:paraId="45E64BAF" w14:textId="77777777" w:rsidR="00AD38BE" w:rsidRDefault="00AD38BE" w:rsidP="00AD38BE">
      <w:pPr>
        <w:ind w:left="426"/>
        <w:rPr>
          <w:rFonts w:ascii="Arial" w:hAnsi="Arial" w:cs="Arial"/>
          <w:color w:val="538135"/>
        </w:rPr>
      </w:pPr>
    </w:p>
    <w:p w14:paraId="589534E7" w14:textId="2E31AC76" w:rsidR="00AD38BE" w:rsidRPr="00AD38BE" w:rsidRDefault="00AD38BE" w:rsidP="00AD38BE">
      <w:pPr>
        <w:ind w:left="426"/>
        <w:rPr>
          <w:rFonts w:ascii="Arial" w:hAnsi="Arial" w:cs="Arial"/>
        </w:rPr>
      </w:pPr>
      <w:r w:rsidRPr="00AD38BE">
        <w:rPr>
          <w:rFonts w:ascii="Arial" w:hAnsi="Arial" w:cs="Arial"/>
        </w:rPr>
        <w:t>If you have a concern about any aspect of this study, you should ask to speak to the researcher</w:t>
      </w:r>
      <w:r>
        <w:rPr>
          <w:rFonts w:ascii="Arial" w:hAnsi="Arial" w:cs="Arial"/>
        </w:rPr>
        <w:t xml:space="preserve"> </w:t>
      </w:r>
      <w:r w:rsidRPr="00AD38BE">
        <w:rPr>
          <w:rFonts w:ascii="Arial" w:hAnsi="Arial" w:cs="Arial"/>
        </w:rPr>
        <w:t xml:space="preserve">who will do their best to answer your questions </w:t>
      </w:r>
      <w:r>
        <w:rPr>
          <w:rFonts w:ascii="Arial" w:hAnsi="Arial" w:cs="Arial"/>
        </w:rPr>
        <w:t>by email (</w:t>
      </w:r>
      <w:hyperlink r:id="rId15" w:history="1">
        <w:r w:rsidR="00C8563F" w:rsidRPr="007E00C8">
          <w:rPr>
            <w:rStyle w:val="Hyperlink"/>
            <w:rFonts w:ascii="Arial" w:hAnsi="Arial" w:cs="Arial"/>
          </w:rPr>
          <w:t>rob.wilks@southwales.ac.uk</w:t>
        </w:r>
      </w:hyperlink>
      <w:r>
        <w:rPr>
          <w:rFonts w:ascii="Arial" w:hAnsi="Arial" w:cs="Arial"/>
        </w:rPr>
        <w:t>)</w:t>
      </w:r>
      <w:r w:rsidRPr="00AD38BE">
        <w:rPr>
          <w:rFonts w:ascii="Arial" w:hAnsi="Arial" w:cs="Arial"/>
        </w:rPr>
        <w:t xml:space="preserve">. </w:t>
      </w:r>
    </w:p>
    <w:p w14:paraId="6F1B712F" w14:textId="77777777" w:rsidR="00AD38BE" w:rsidRPr="00AD38BE" w:rsidRDefault="00AD38BE" w:rsidP="00AD38BE">
      <w:pPr>
        <w:ind w:left="426"/>
        <w:rPr>
          <w:rFonts w:ascii="Arial" w:hAnsi="Arial" w:cs="Arial"/>
        </w:rPr>
      </w:pPr>
    </w:p>
    <w:p w14:paraId="0AD20E2A" w14:textId="5112F937" w:rsidR="00AD38BE" w:rsidRPr="00AD38BE" w:rsidRDefault="00AD38BE" w:rsidP="00AD38BE">
      <w:pPr>
        <w:ind w:left="426"/>
        <w:rPr>
          <w:rFonts w:ascii="Arial" w:hAnsi="Arial" w:cs="Arial"/>
        </w:rPr>
      </w:pPr>
      <w:r w:rsidRPr="00AD38BE">
        <w:rPr>
          <w:rFonts w:ascii="Arial" w:hAnsi="Arial" w:cs="Arial"/>
        </w:rPr>
        <w:t>If you remain unhappy and wish to complain formally</w:t>
      </w:r>
      <w:r w:rsidR="1020BB1E" w:rsidRPr="45C24305">
        <w:rPr>
          <w:rFonts w:ascii="Arial" w:hAnsi="Arial" w:cs="Arial"/>
        </w:rPr>
        <w:t>,</w:t>
      </w:r>
      <w:r w:rsidRPr="00AD38BE">
        <w:rPr>
          <w:rFonts w:ascii="Arial" w:hAnsi="Arial" w:cs="Arial"/>
        </w:rPr>
        <w:t xml:space="preserve"> you can do this through</w:t>
      </w:r>
      <w:r w:rsidR="0028550C">
        <w:rPr>
          <w:rFonts w:ascii="Arial" w:hAnsi="Arial" w:cs="Arial"/>
        </w:rPr>
        <w:t xml:space="preserve"> </w:t>
      </w:r>
      <w:r w:rsidR="00392348" w:rsidRPr="008553C7">
        <w:rPr>
          <w:rFonts w:ascii="Arial" w:eastAsia="Calibri" w:hAnsi="Arial" w:cs="Arial"/>
        </w:rPr>
        <w:t>University of South Wales</w:t>
      </w:r>
      <w:r w:rsidR="00392348">
        <w:rPr>
          <w:rFonts w:ascii="Arial" w:eastAsia="Calibri" w:hAnsi="Arial" w:cs="Arial"/>
        </w:rPr>
        <w:t xml:space="preserve">’ </w:t>
      </w:r>
      <w:r w:rsidR="0028550C">
        <w:rPr>
          <w:rFonts w:ascii="Arial" w:hAnsi="Arial" w:cs="Arial"/>
        </w:rPr>
        <w:t xml:space="preserve">Research Governance </w:t>
      </w:r>
      <w:r w:rsidR="00F254E0">
        <w:rPr>
          <w:rFonts w:ascii="Arial" w:hAnsi="Arial" w:cs="Arial"/>
        </w:rPr>
        <w:t xml:space="preserve">department.  The </w:t>
      </w:r>
      <w:proofErr w:type="gramStart"/>
      <w:r w:rsidR="00F254E0">
        <w:rPr>
          <w:rFonts w:ascii="Arial" w:hAnsi="Arial" w:cs="Arial"/>
        </w:rPr>
        <w:t>contact</w:t>
      </w:r>
      <w:proofErr w:type="gramEnd"/>
      <w:r w:rsidR="00F254E0">
        <w:rPr>
          <w:rFonts w:ascii="Arial" w:hAnsi="Arial" w:cs="Arial"/>
        </w:rPr>
        <w:t xml:space="preserve"> name is Jonathan </w:t>
      </w:r>
      <w:proofErr w:type="spellStart"/>
      <w:r w:rsidR="00F254E0">
        <w:rPr>
          <w:rFonts w:ascii="Arial" w:hAnsi="Arial" w:cs="Arial"/>
        </w:rPr>
        <w:t>Sinfield</w:t>
      </w:r>
      <w:proofErr w:type="spellEnd"/>
      <w:r w:rsidR="00F254E0">
        <w:rPr>
          <w:rFonts w:ascii="Arial" w:hAnsi="Arial" w:cs="Arial"/>
        </w:rPr>
        <w:t xml:space="preserve">, Research Governance Manager, and his email is </w:t>
      </w:r>
      <w:hyperlink r:id="rId16">
        <w:r w:rsidR="00C8563F" w:rsidRPr="3407C9DC">
          <w:rPr>
            <w:rStyle w:val="Hyperlink"/>
            <w:rFonts w:ascii="Arial" w:hAnsi="Arial" w:cs="Arial"/>
          </w:rPr>
          <w:t>jonathan.sinfield@southwales.ac.uk</w:t>
        </w:r>
      </w:hyperlink>
      <w:r w:rsidR="00C8563F">
        <w:rPr>
          <w:rFonts w:ascii="Arial" w:hAnsi="Arial" w:cs="Arial"/>
        </w:rPr>
        <w:t xml:space="preserve">. </w:t>
      </w:r>
    </w:p>
    <w:p w14:paraId="14B088BE" w14:textId="77777777" w:rsidR="00496A9E" w:rsidRPr="008553C7" w:rsidRDefault="00496A9E" w:rsidP="007D1474">
      <w:pPr>
        <w:rPr>
          <w:rFonts w:ascii="Arial" w:hAnsi="Arial" w:cs="Arial"/>
          <w:b/>
          <w:bCs/>
        </w:rPr>
      </w:pPr>
    </w:p>
    <w:p w14:paraId="537A9014" w14:textId="051E66E8" w:rsidR="00496A9E" w:rsidRPr="00C80FEB" w:rsidRDefault="00496A9E" w:rsidP="00496A9E">
      <w:pPr>
        <w:pStyle w:val="ListParagraph"/>
        <w:numPr>
          <w:ilvl w:val="0"/>
          <w:numId w:val="17"/>
        </w:numPr>
        <w:ind w:left="426" w:hanging="426"/>
        <w:rPr>
          <w:rFonts w:ascii="Arial" w:eastAsia="Calibri" w:hAnsi="Arial" w:cs="Arial"/>
          <w:b/>
          <w:strike/>
        </w:rPr>
      </w:pPr>
      <w:r w:rsidRPr="008553C7">
        <w:rPr>
          <w:rFonts w:ascii="Arial" w:hAnsi="Arial" w:cs="Arial"/>
          <w:b/>
          <w:bCs/>
        </w:rPr>
        <w:t>Data Protection Privacy Notice</w:t>
      </w:r>
    </w:p>
    <w:p w14:paraId="1FF62BCE" w14:textId="77777777" w:rsidR="00496A9E" w:rsidRPr="008553C7" w:rsidRDefault="00496A9E" w:rsidP="00496A9E">
      <w:pPr>
        <w:ind w:left="426" w:hanging="426"/>
        <w:rPr>
          <w:rFonts w:ascii="Arial" w:hAnsi="Arial" w:cs="Arial"/>
          <w:b/>
          <w:bCs/>
        </w:rPr>
      </w:pPr>
    </w:p>
    <w:p w14:paraId="41FB3DD3" w14:textId="50374B2D" w:rsidR="00496A9E" w:rsidRPr="008553C7" w:rsidRDefault="00496A9E" w:rsidP="00392348">
      <w:pPr>
        <w:ind w:left="426"/>
        <w:rPr>
          <w:rFonts w:ascii="Arial" w:eastAsia="Calibri" w:hAnsi="Arial" w:cs="Arial"/>
        </w:rPr>
      </w:pPr>
      <w:r w:rsidRPr="008553C7">
        <w:rPr>
          <w:rFonts w:ascii="Arial" w:hAnsi="Arial" w:cs="Arial"/>
          <w:b/>
          <w:bCs/>
        </w:rPr>
        <w:t xml:space="preserve">The data controller for this project will be the University of South Wales. </w:t>
      </w:r>
      <w:r w:rsidRPr="008553C7">
        <w:rPr>
          <w:rFonts w:ascii="Arial" w:eastAsia="Calibri" w:hAnsi="Arial" w:cs="Arial"/>
        </w:rPr>
        <w:t xml:space="preserve">The </w:t>
      </w:r>
      <w:r w:rsidR="000F678C">
        <w:rPr>
          <w:rFonts w:ascii="Arial" w:eastAsia="Calibri" w:hAnsi="Arial" w:cs="Arial"/>
        </w:rPr>
        <w:t>U</w:t>
      </w:r>
      <w:r w:rsidRPr="008553C7">
        <w:rPr>
          <w:rFonts w:ascii="Arial" w:eastAsia="Calibri" w:hAnsi="Arial" w:cs="Arial"/>
        </w:rPr>
        <w:t>niversity Compliance Manager provides oversight of university activities involving the processing of personal data. The University of South Wales Compliance Manager is Rhys Davies (</w:t>
      </w:r>
      <w:hyperlink r:id="rId17">
        <w:r w:rsidRPr="008553C7">
          <w:rPr>
            <w:rStyle w:val="Hyperlink"/>
            <w:rFonts w:ascii="Arial" w:eastAsia="Calibri" w:hAnsi="Arial" w:cs="Arial"/>
          </w:rPr>
          <w:t>rhys.davies@southwales.ac.uk</w:t>
        </w:r>
      </w:hyperlink>
      <w:r w:rsidRPr="008553C7">
        <w:rPr>
          <w:rFonts w:ascii="Arial" w:eastAsia="Calibri" w:hAnsi="Arial" w:cs="Arial"/>
        </w:rPr>
        <w:t xml:space="preserve">). </w:t>
      </w:r>
    </w:p>
    <w:p w14:paraId="5E7FA623" w14:textId="77777777" w:rsidR="00496A9E" w:rsidRPr="008553C7" w:rsidRDefault="00496A9E" w:rsidP="00392348">
      <w:pPr>
        <w:ind w:left="426"/>
        <w:rPr>
          <w:rFonts w:ascii="Arial" w:eastAsia="Calibri" w:hAnsi="Arial" w:cs="Arial"/>
        </w:rPr>
      </w:pPr>
    </w:p>
    <w:p w14:paraId="5E8532DA" w14:textId="242F1D8B" w:rsidR="00496A9E" w:rsidRPr="008553C7" w:rsidRDefault="00496A9E" w:rsidP="00392348">
      <w:pPr>
        <w:ind w:left="426"/>
        <w:rPr>
          <w:rFonts w:ascii="Arial" w:hAnsi="Arial" w:cs="Arial"/>
        </w:rPr>
      </w:pPr>
      <w:r w:rsidRPr="008553C7">
        <w:rPr>
          <w:rFonts w:ascii="Arial" w:eastAsia="Calibri" w:hAnsi="Arial" w:cs="Arial"/>
        </w:rPr>
        <w:t>Your personal data will be processed for the purposes outlined in this information</w:t>
      </w:r>
      <w:r w:rsidR="000F678C">
        <w:rPr>
          <w:rFonts w:ascii="Arial" w:eastAsia="Calibri" w:hAnsi="Arial" w:cs="Arial"/>
        </w:rPr>
        <w:t xml:space="preserve"> s</w:t>
      </w:r>
      <w:r w:rsidRPr="008553C7">
        <w:rPr>
          <w:rFonts w:ascii="Arial" w:eastAsia="Calibri" w:hAnsi="Arial" w:cs="Arial"/>
        </w:rPr>
        <w:t>heet. Standard ethical procedures will involve you providing your consent to</w:t>
      </w:r>
      <w:r w:rsidR="000F678C">
        <w:rPr>
          <w:rFonts w:ascii="Arial" w:eastAsia="Calibri" w:hAnsi="Arial" w:cs="Arial"/>
        </w:rPr>
        <w:t xml:space="preserve"> </w:t>
      </w:r>
      <w:r w:rsidRPr="008553C7">
        <w:rPr>
          <w:rFonts w:ascii="Arial" w:eastAsia="Calibri" w:hAnsi="Arial" w:cs="Arial"/>
        </w:rPr>
        <w:t>participate in</w:t>
      </w:r>
      <w:r w:rsidR="000F678C">
        <w:rPr>
          <w:rFonts w:ascii="Arial" w:eastAsia="Calibri" w:hAnsi="Arial" w:cs="Arial"/>
        </w:rPr>
        <w:t xml:space="preserve"> </w:t>
      </w:r>
      <w:r w:rsidRPr="008553C7">
        <w:rPr>
          <w:rFonts w:ascii="Arial" w:eastAsia="Calibri" w:hAnsi="Arial" w:cs="Arial"/>
        </w:rPr>
        <w:t xml:space="preserve">this study by completing the consent form that has been </w:t>
      </w:r>
      <w:r w:rsidR="00200A7E">
        <w:rPr>
          <w:rFonts w:ascii="Arial" w:eastAsia="Calibri" w:hAnsi="Arial" w:cs="Arial"/>
        </w:rPr>
        <w:t>sent</w:t>
      </w:r>
      <w:r w:rsidRPr="008553C7">
        <w:rPr>
          <w:rFonts w:ascii="Arial" w:eastAsia="Calibri" w:hAnsi="Arial" w:cs="Arial"/>
        </w:rPr>
        <w:t xml:space="preserve"> to you. However, the legal</w:t>
      </w:r>
      <w:r w:rsidR="000F678C">
        <w:rPr>
          <w:rFonts w:ascii="Arial" w:eastAsia="Calibri" w:hAnsi="Arial" w:cs="Arial"/>
        </w:rPr>
        <w:t xml:space="preserve"> </w:t>
      </w:r>
      <w:r w:rsidRPr="008553C7">
        <w:rPr>
          <w:rFonts w:ascii="Arial" w:eastAsia="Calibri" w:hAnsi="Arial" w:cs="Arial"/>
        </w:rPr>
        <w:t>basis on which this task is being performed is public interest, approved by the Faculty</w:t>
      </w:r>
      <w:r w:rsidR="000F678C">
        <w:rPr>
          <w:rFonts w:ascii="Arial" w:eastAsia="Calibri" w:hAnsi="Arial" w:cs="Arial"/>
        </w:rPr>
        <w:t xml:space="preserve"> </w:t>
      </w:r>
      <w:r w:rsidRPr="008553C7">
        <w:rPr>
          <w:rFonts w:ascii="Arial" w:eastAsia="Calibri" w:hAnsi="Arial" w:cs="Arial"/>
        </w:rPr>
        <w:t>Research Ethics Committee.</w:t>
      </w:r>
    </w:p>
    <w:p w14:paraId="36FCB721" w14:textId="77777777" w:rsidR="00496A9E" w:rsidRPr="008553C7" w:rsidRDefault="00496A9E" w:rsidP="00392348">
      <w:pPr>
        <w:ind w:left="426"/>
        <w:rPr>
          <w:rFonts w:ascii="Arial" w:eastAsia="Calibri" w:hAnsi="Arial" w:cs="Arial"/>
        </w:rPr>
      </w:pPr>
    </w:p>
    <w:p w14:paraId="59DF4C21" w14:textId="451213B5" w:rsidR="00496A9E" w:rsidRPr="008553C7" w:rsidRDefault="00496A9E" w:rsidP="00392348">
      <w:pPr>
        <w:ind w:left="426"/>
        <w:rPr>
          <w:rFonts w:ascii="Arial" w:eastAsia="Calibri" w:hAnsi="Arial" w:cs="Arial"/>
        </w:rPr>
      </w:pPr>
      <w:r w:rsidRPr="008553C7">
        <w:rPr>
          <w:rFonts w:ascii="Arial" w:eastAsia="Calibri" w:hAnsi="Arial" w:cs="Arial"/>
        </w:rPr>
        <w:t>If you are concerned about how your personal data is being processed, please</w:t>
      </w:r>
      <w:r w:rsidR="000F678C">
        <w:rPr>
          <w:rFonts w:ascii="Arial" w:eastAsia="Calibri" w:hAnsi="Arial" w:cs="Arial"/>
        </w:rPr>
        <w:t xml:space="preserve"> </w:t>
      </w:r>
      <w:r w:rsidRPr="008553C7">
        <w:rPr>
          <w:rFonts w:ascii="Arial" w:eastAsia="Calibri" w:hAnsi="Arial" w:cs="Arial"/>
        </w:rPr>
        <w:t>contact Compliance Manager, Mr Rhys Davies (</w:t>
      </w:r>
      <w:hyperlink r:id="rId18">
        <w:r w:rsidRPr="008553C7">
          <w:rPr>
            <w:rStyle w:val="Hyperlink"/>
            <w:rFonts w:ascii="Arial" w:eastAsia="Calibri" w:hAnsi="Arial" w:cs="Arial"/>
          </w:rPr>
          <w:t>rhys.davies@southwales.ac.uk</w:t>
        </w:r>
      </w:hyperlink>
      <w:r w:rsidRPr="008553C7">
        <w:rPr>
          <w:rFonts w:ascii="Arial" w:eastAsia="Calibri" w:hAnsi="Arial" w:cs="Arial"/>
        </w:rPr>
        <w:t>).</w:t>
      </w:r>
    </w:p>
    <w:p w14:paraId="667884AC" w14:textId="77777777" w:rsidR="00496A9E" w:rsidRPr="008553C7" w:rsidRDefault="00496A9E" w:rsidP="00392348">
      <w:pPr>
        <w:ind w:left="426"/>
        <w:rPr>
          <w:rFonts w:ascii="Arial" w:eastAsia="Calibri" w:hAnsi="Arial" w:cs="Arial"/>
        </w:rPr>
      </w:pPr>
    </w:p>
    <w:p w14:paraId="3886AFE6" w14:textId="77777777" w:rsidR="00496A9E" w:rsidRPr="008553C7" w:rsidRDefault="00496A9E" w:rsidP="00392348">
      <w:pPr>
        <w:ind w:left="426"/>
        <w:rPr>
          <w:rFonts w:ascii="Arial" w:hAnsi="Arial" w:cs="Arial"/>
        </w:rPr>
      </w:pPr>
      <w:r w:rsidRPr="008553C7">
        <w:rPr>
          <w:rFonts w:ascii="Arial" w:eastAsia="Calibri" w:hAnsi="Arial" w:cs="Arial"/>
        </w:rPr>
        <w:t xml:space="preserve">Details of your individual rights are available on the ICO website at: </w:t>
      </w:r>
      <w:hyperlink r:id="rId19">
        <w:r w:rsidRPr="008553C7">
          <w:rPr>
            <w:rStyle w:val="Hyperlink"/>
            <w:rFonts w:ascii="Arial" w:eastAsia="Calibri" w:hAnsi="Arial" w:cs="Arial"/>
          </w:rPr>
          <w:t>https://ico.org.uk/fororganisations/data-protection-reform/overview-of-the-gdpr/individuals-rights/</w:t>
        </w:r>
      </w:hyperlink>
      <w:r w:rsidRPr="008553C7">
        <w:rPr>
          <w:rFonts w:ascii="Arial" w:eastAsia="Calibri" w:hAnsi="Arial" w:cs="Arial"/>
        </w:rPr>
        <w:t xml:space="preserve"> </w:t>
      </w:r>
    </w:p>
    <w:p w14:paraId="2216D63C" w14:textId="77777777" w:rsidR="00496A9E" w:rsidRPr="008553C7" w:rsidRDefault="00496A9E" w:rsidP="00496A9E">
      <w:pPr>
        <w:ind w:left="426" w:hanging="426"/>
        <w:rPr>
          <w:rFonts w:ascii="Arial" w:eastAsia="Calibri" w:hAnsi="Arial" w:cs="Arial"/>
        </w:rPr>
      </w:pPr>
    </w:p>
    <w:p w14:paraId="612580CE"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Will my taking part in the study be kept confidential?</w:t>
      </w:r>
    </w:p>
    <w:p w14:paraId="76CB43D6" w14:textId="77777777" w:rsidR="00496A9E" w:rsidRDefault="00496A9E" w:rsidP="00496A9E">
      <w:pPr>
        <w:ind w:left="426" w:hanging="426"/>
        <w:rPr>
          <w:rFonts w:ascii="Arial" w:hAnsi="Arial" w:cs="Arial"/>
          <w:color w:val="538135" w:themeColor="accent6" w:themeShade="BF"/>
        </w:rPr>
      </w:pPr>
    </w:p>
    <w:p w14:paraId="1E9154E4" w14:textId="50865FBC" w:rsidR="009B3023" w:rsidRDefault="009B3023" w:rsidP="009B3023">
      <w:pPr>
        <w:ind w:left="426"/>
        <w:rPr>
          <w:rFonts w:ascii="Arial" w:hAnsi="Arial" w:cs="Arial"/>
        </w:rPr>
      </w:pPr>
      <w:r w:rsidRPr="009B3023">
        <w:rPr>
          <w:rFonts w:ascii="Arial" w:hAnsi="Arial" w:cs="Arial"/>
        </w:rPr>
        <w:t xml:space="preserve">All information collected about you </w:t>
      </w:r>
      <w:proofErr w:type="gramStart"/>
      <w:r w:rsidRPr="009B3023">
        <w:rPr>
          <w:rFonts w:ascii="Arial" w:hAnsi="Arial" w:cs="Arial"/>
        </w:rPr>
        <w:t>during the course of</w:t>
      </w:r>
      <w:proofErr w:type="gramEnd"/>
      <w:r w:rsidRPr="009B3023">
        <w:rPr>
          <w:rFonts w:ascii="Arial" w:hAnsi="Arial" w:cs="Arial"/>
        </w:rPr>
        <w:t xml:space="preserve"> the research will be kept strictly confidential, and any information about you which leaves the university will have your name and address </w:t>
      </w:r>
      <w:r w:rsidR="009260CE" w:rsidRPr="009260CE">
        <w:rPr>
          <w:rFonts w:ascii="Arial" w:hAnsi="Arial" w:cs="Arial"/>
        </w:rPr>
        <w:t xml:space="preserve">and any other identifiable details </w:t>
      </w:r>
      <w:r w:rsidRPr="009B3023">
        <w:rPr>
          <w:rFonts w:ascii="Arial" w:hAnsi="Arial" w:cs="Arial"/>
        </w:rPr>
        <w:t xml:space="preserve">removed so that you cannot be recognised. </w:t>
      </w:r>
    </w:p>
    <w:p w14:paraId="4420C816" w14:textId="77777777" w:rsidR="00755B54" w:rsidRDefault="00755B54" w:rsidP="009B3023">
      <w:pPr>
        <w:ind w:left="426"/>
        <w:rPr>
          <w:rFonts w:ascii="Arial" w:hAnsi="Arial" w:cs="Arial"/>
        </w:rPr>
      </w:pPr>
    </w:p>
    <w:p w14:paraId="06192BE9" w14:textId="3D1B4768" w:rsidR="00981910" w:rsidRPr="009B3023" w:rsidRDefault="00755B54" w:rsidP="00981910">
      <w:pPr>
        <w:ind w:left="426"/>
        <w:rPr>
          <w:rFonts w:ascii="Arial" w:hAnsi="Arial" w:cs="Arial"/>
        </w:rPr>
      </w:pPr>
      <w:r w:rsidRPr="00D42CA1">
        <w:rPr>
          <w:rFonts w:ascii="Arial" w:hAnsi="Arial" w:cs="Arial"/>
        </w:rPr>
        <w:t xml:space="preserve">Each interview will be recorded (video and audio) and then transcribed by </w:t>
      </w:r>
      <w:r w:rsidR="00200A7E" w:rsidRPr="00200A7E">
        <w:rPr>
          <w:rFonts w:ascii="Arial" w:hAnsi="Arial" w:cs="Arial"/>
        </w:rPr>
        <w:t>a transcriber</w:t>
      </w:r>
      <w:r w:rsidRPr="00D42CA1">
        <w:rPr>
          <w:rFonts w:ascii="Arial" w:hAnsi="Arial" w:cs="Arial"/>
        </w:rPr>
        <w:t xml:space="preserve"> from </w:t>
      </w:r>
      <w:r w:rsidR="00200A7E" w:rsidRPr="00200A7E">
        <w:rPr>
          <w:rFonts w:ascii="Arial" w:hAnsi="Arial" w:cs="Arial"/>
        </w:rPr>
        <w:t>the University of South Wales or the University of Edinburgh</w:t>
      </w:r>
      <w:r w:rsidRPr="00D42CA1">
        <w:rPr>
          <w:rFonts w:ascii="Arial" w:hAnsi="Arial" w:cs="Arial"/>
        </w:rPr>
        <w:t xml:space="preserve"> and stored in a central cloud folder using my OneDrive facility.</w:t>
      </w:r>
      <w:r>
        <w:rPr>
          <w:rFonts w:ascii="Arial" w:hAnsi="Arial" w:cs="Arial"/>
        </w:rPr>
        <w:t xml:space="preserve">  </w:t>
      </w:r>
      <w:r w:rsidR="00981910">
        <w:rPr>
          <w:rFonts w:ascii="Arial" w:hAnsi="Arial" w:cs="Arial"/>
        </w:rPr>
        <w:t xml:space="preserve">A copy of the transcript will be sent to you for you to approve.  </w:t>
      </w:r>
    </w:p>
    <w:p w14:paraId="0055607A" w14:textId="77777777" w:rsidR="00981910" w:rsidRDefault="00981910" w:rsidP="00755B54">
      <w:pPr>
        <w:ind w:left="426"/>
        <w:rPr>
          <w:rFonts w:ascii="Arial" w:hAnsi="Arial" w:cs="Arial"/>
        </w:rPr>
      </w:pPr>
    </w:p>
    <w:p w14:paraId="0049C994" w14:textId="1409800D" w:rsidR="00755B54" w:rsidRPr="00815D63" w:rsidRDefault="000F2F4E" w:rsidP="00755B54">
      <w:pPr>
        <w:ind w:left="426"/>
        <w:rPr>
          <w:rFonts w:ascii="Arial" w:hAnsi="Arial" w:cs="Arial"/>
          <w:strike/>
        </w:rPr>
      </w:pPr>
      <w:r>
        <w:rPr>
          <w:rFonts w:ascii="Arial" w:hAnsi="Arial" w:cs="Arial"/>
        </w:rPr>
        <w:t xml:space="preserve">Your data and the interview </w:t>
      </w:r>
      <w:r w:rsidR="00755B54">
        <w:rPr>
          <w:rFonts w:ascii="Arial" w:hAnsi="Arial" w:cs="Arial"/>
        </w:rPr>
        <w:t xml:space="preserve">recordings will be retained </w:t>
      </w:r>
      <w:r w:rsidR="00C04B88">
        <w:rPr>
          <w:rFonts w:ascii="Arial" w:hAnsi="Arial" w:cs="Arial"/>
        </w:rPr>
        <w:t xml:space="preserve">kept for no more than 5 </w:t>
      </w:r>
      <w:r w:rsidR="00553DBA">
        <w:rPr>
          <w:rFonts w:ascii="Arial" w:hAnsi="Arial" w:cs="Arial"/>
        </w:rPr>
        <w:t>years and</w:t>
      </w:r>
      <w:r w:rsidR="00C04B88">
        <w:rPr>
          <w:rFonts w:ascii="Arial" w:hAnsi="Arial" w:cs="Arial"/>
        </w:rPr>
        <w:t xml:space="preserve"> may be destroyed earlier if </w:t>
      </w:r>
      <w:r w:rsidR="00520E46">
        <w:rPr>
          <w:rFonts w:ascii="Arial" w:hAnsi="Arial" w:cs="Arial"/>
        </w:rPr>
        <w:t xml:space="preserve">they </w:t>
      </w:r>
      <w:r w:rsidR="00981910">
        <w:rPr>
          <w:rFonts w:ascii="Arial" w:hAnsi="Arial" w:cs="Arial"/>
        </w:rPr>
        <w:t>are no longer of use to the study.</w:t>
      </w:r>
    </w:p>
    <w:p w14:paraId="1F341D61" w14:textId="77777777" w:rsidR="00496A9E" w:rsidRPr="008553C7" w:rsidRDefault="00496A9E" w:rsidP="00AA3134">
      <w:pPr>
        <w:rPr>
          <w:rFonts w:ascii="Arial" w:hAnsi="Arial" w:cs="Arial"/>
        </w:rPr>
      </w:pPr>
    </w:p>
    <w:p w14:paraId="2D57CA5C" w14:textId="77777777" w:rsidR="00496A9E" w:rsidRDefault="00496A9E" w:rsidP="00496A9E">
      <w:pPr>
        <w:numPr>
          <w:ilvl w:val="0"/>
          <w:numId w:val="17"/>
        </w:numPr>
        <w:ind w:left="426" w:hanging="426"/>
        <w:rPr>
          <w:rFonts w:ascii="Arial" w:hAnsi="Arial" w:cs="Arial"/>
          <w:b/>
          <w:bCs/>
        </w:rPr>
      </w:pPr>
      <w:r w:rsidRPr="008553C7">
        <w:rPr>
          <w:rFonts w:ascii="Arial" w:hAnsi="Arial" w:cs="Arial"/>
          <w:b/>
          <w:bCs/>
        </w:rPr>
        <w:t>What will happen if I do not carry on with the study?</w:t>
      </w:r>
    </w:p>
    <w:p w14:paraId="18A130D4" w14:textId="77777777" w:rsidR="00AA3134" w:rsidRDefault="00AA3134" w:rsidP="00AA3134">
      <w:pPr>
        <w:rPr>
          <w:rFonts w:ascii="Arial" w:hAnsi="Arial" w:cs="Arial"/>
          <w:b/>
          <w:bCs/>
        </w:rPr>
      </w:pPr>
    </w:p>
    <w:p w14:paraId="5AA3CBA7" w14:textId="79A00ABD" w:rsidR="00AA3134" w:rsidRPr="00AA3134" w:rsidRDefault="00AA3134" w:rsidP="00AA3134">
      <w:pPr>
        <w:ind w:left="426"/>
        <w:rPr>
          <w:rFonts w:ascii="Arial" w:hAnsi="Arial" w:cs="Arial"/>
        </w:rPr>
      </w:pPr>
      <w:r w:rsidRPr="00AA3134">
        <w:rPr>
          <w:rFonts w:ascii="Arial" w:hAnsi="Arial" w:cs="Arial"/>
        </w:rPr>
        <w:t xml:space="preserve">If you withdraw from the study, we will destroy all your identifiable recorded interviews </w:t>
      </w:r>
      <w:r>
        <w:rPr>
          <w:rFonts w:ascii="Arial" w:hAnsi="Arial" w:cs="Arial"/>
        </w:rPr>
        <w:t xml:space="preserve">and </w:t>
      </w:r>
      <w:proofErr w:type="gramStart"/>
      <w:r w:rsidRPr="00AA3134">
        <w:rPr>
          <w:rFonts w:ascii="Arial" w:hAnsi="Arial" w:cs="Arial"/>
        </w:rPr>
        <w:t>data</w:t>
      </w:r>
      <w:proofErr w:type="gramEnd"/>
      <w:r w:rsidRPr="00AA3134">
        <w:rPr>
          <w:rFonts w:ascii="Arial" w:hAnsi="Arial" w:cs="Arial"/>
        </w:rPr>
        <w:t xml:space="preserve"> but </w:t>
      </w:r>
      <w:r w:rsidR="006520AC" w:rsidRPr="006520AC">
        <w:rPr>
          <w:rFonts w:ascii="Arial" w:hAnsi="Arial" w:cs="Arial"/>
        </w:rPr>
        <w:t>we may find it difficult</w:t>
      </w:r>
      <w:r w:rsidRPr="00AA3134">
        <w:rPr>
          <w:rFonts w:ascii="Arial" w:hAnsi="Arial" w:cs="Arial"/>
        </w:rPr>
        <w:t xml:space="preserve"> to identify data which has been anonymised </w:t>
      </w:r>
      <w:r w:rsidR="006520AC" w:rsidRPr="006520AC">
        <w:rPr>
          <w:rFonts w:ascii="Arial" w:hAnsi="Arial" w:cs="Arial"/>
        </w:rPr>
        <w:t xml:space="preserve">during the transcription process. In these cases, we will not </w:t>
      </w:r>
      <w:r w:rsidRPr="00AA3134">
        <w:rPr>
          <w:rFonts w:ascii="Arial" w:hAnsi="Arial" w:cs="Arial"/>
        </w:rPr>
        <w:t>destroy it.</w:t>
      </w:r>
    </w:p>
    <w:p w14:paraId="5861781A" w14:textId="77777777" w:rsidR="00AA3134" w:rsidRPr="008553C7" w:rsidRDefault="00AA3134" w:rsidP="00AA3134">
      <w:pPr>
        <w:rPr>
          <w:rFonts w:ascii="Arial" w:hAnsi="Arial" w:cs="Arial"/>
          <w:b/>
          <w:bCs/>
        </w:rPr>
      </w:pPr>
    </w:p>
    <w:p w14:paraId="25B70C83" w14:textId="77777777" w:rsidR="00496A9E" w:rsidRDefault="00496A9E" w:rsidP="00496A9E">
      <w:pPr>
        <w:numPr>
          <w:ilvl w:val="0"/>
          <w:numId w:val="17"/>
        </w:numPr>
        <w:ind w:left="426" w:hanging="426"/>
        <w:rPr>
          <w:rFonts w:ascii="Arial" w:hAnsi="Arial" w:cs="Arial"/>
          <w:b/>
          <w:bCs/>
        </w:rPr>
      </w:pPr>
      <w:r w:rsidRPr="008553C7">
        <w:rPr>
          <w:rFonts w:ascii="Arial" w:hAnsi="Arial" w:cs="Arial"/>
          <w:b/>
          <w:bCs/>
        </w:rPr>
        <w:t>What will happen to the results of the research study?</w:t>
      </w:r>
    </w:p>
    <w:p w14:paraId="65731712" w14:textId="77777777" w:rsidR="00466C0C" w:rsidRDefault="00466C0C" w:rsidP="00466C0C">
      <w:pPr>
        <w:rPr>
          <w:rFonts w:ascii="Arial" w:hAnsi="Arial" w:cs="Arial"/>
          <w:b/>
          <w:bCs/>
        </w:rPr>
      </w:pPr>
    </w:p>
    <w:p w14:paraId="08B2F0F7" w14:textId="25D50FA9" w:rsidR="00466C0C" w:rsidRPr="00466C0C" w:rsidRDefault="00466C0C" w:rsidP="00466C0C">
      <w:pPr>
        <w:ind w:left="426"/>
        <w:rPr>
          <w:rFonts w:ascii="Arial" w:hAnsi="Arial" w:cs="Arial"/>
        </w:rPr>
      </w:pPr>
      <w:r w:rsidRPr="00466C0C">
        <w:rPr>
          <w:rFonts w:ascii="Arial" w:hAnsi="Arial" w:cs="Arial"/>
        </w:rPr>
        <w:t xml:space="preserve">It is anticipated that the results of the study will be </w:t>
      </w:r>
      <w:r w:rsidR="005A1D9D" w:rsidRPr="00466C0C">
        <w:rPr>
          <w:rFonts w:ascii="Arial" w:hAnsi="Arial" w:cs="Arial"/>
        </w:rPr>
        <w:t>disseminated</w:t>
      </w:r>
      <w:r w:rsidRPr="00466C0C">
        <w:rPr>
          <w:rFonts w:ascii="Arial" w:hAnsi="Arial" w:cs="Arial"/>
        </w:rPr>
        <w:t xml:space="preserve"> as follows: </w:t>
      </w:r>
    </w:p>
    <w:p w14:paraId="22144BF9" w14:textId="77777777" w:rsidR="00466C0C" w:rsidRPr="00466C0C" w:rsidRDefault="00466C0C" w:rsidP="00466C0C">
      <w:pPr>
        <w:ind w:left="426"/>
        <w:rPr>
          <w:rFonts w:ascii="Arial" w:hAnsi="Arial" w:cs="Arial"/>
        </w:rPr>
      </w:pPr>
    </w:p>
    <w:p w14:paraId="4CD26F46" w14:textId="77777777" w:rsidR="00466C0C" w:rsidRPr="00466C0C" w:rsidRDefault="00466C0C" w:rsidP="00466C0C">
      <w:pPr>
        <w:numPr>
          <w:ilvl w:val="0"/>
          <w:numId w:val="25"/>
        </w:numPr>
        <w:rPr>
          <w:rFonts w:ascii="Arial" w:hAnsi="Arial" w:cs="Arial"/>
        </w:rPr>
      </w:pPr>
      <w:r w:rsidRPr="00466C0C">
        <w:rPr>
          <w:rFonts w:ascii="Arial" w:hAnsi="Arial" w:cs="Arial"/>
        </w:rPr>
        <w:t xml:space="preserve">A supplementary report summarising the findings of this </w:t>
      </w:r>
      <w:proofErr w:type="gramStart"/>
      <w:r w:rsidRPr="00466C0C">
        <w:rPr>
          <w:rFonts w:ascii="Arial" w:hAnsi="Arial" w:cs="Arial"/>
        </w:rPr>
        <w:t>project;</w:t>
      </w:r>
      <w:proofErr w:type="gramEnd"/>
    </w:p>
    <w:p w14:paraId="4003C1CC" w14:textId="1E437F48" w:rsidR="00466C0C" w:rsidRPr="00466C0C" w:rsidRDefault="00466C0C" w:rsidP="00466C0C">
      <w:pPr>
        <w:numPr>
          <w:ilvl w:val="0"/>
          <w:numId w:val="25"/>
        </w:numPr>
        <w:rPr>
          <w:rFonts w:ascii="Arial" w:hAnsi="Arial" w:cs="Arial"/>
        </w:rPr>
      </w:pPr>
      <w:r w:rsidRPr="00466C0C">
        <w:rPr>
          <w:rFonts w:ascii="Arial" w:hAnsi="Arial" w:cs="Arial"/>
        </w:rPr>
        <w:t xml:space="preserve">A summary report summarising the findings of this project, with accompanying BSL </w:t>
      </w:r>
      <w:r w:rsidR="00E34186">
        <w:rPr>
          <w:rFonts w:ascii="Arial" w:hAnsi="Arial" w:cs="Arial"/>
        </w:rPr>
        <w:t xml:space="preserve">and Welsh </w:t>
      </w:r>
      <w:proofErr w:type="gramStart"/>
      <w:r w:rsidRPr="00466C0C">
        <w:rPr>
          <w:rFonts w:ascii="Arial" w:hAnsi="Arial" w:cs="Arial"/>
        </w:rPr>
        <w:t>translation</w:t>
      </w:r>
      <w:r w:rsidR="00E34186">
        <w:rPr>
          <w:rFonts w:ascii="Arial" w:hAnsi="Arial" w:cs="Arial"/>
        </w:rPr>
        <w:t>s</w:t>
      </w:r>
      <w:r w:rsidRPr="00466C0C">
        <w:rPr>
          <w:rFonts w:ascii="Arial" w:hAnsi="Arial" w:cs="Arial"/>
        </w:rPr>
        <w:t>;</w:t>
      </w:r>
      <w:proofErr w:type="gramEnd"/>
    </w:p>
    <w:p w14:paraId="6B2E8221" w14:textId="525FB5CC" w:rsidR="00466C0C" w:rsidRPr="00466C0C" w:rsidRDefault="00466C0C" w:rsidP="00466C0C">
      <w:pPr>
        <w:numPr>
          <w:ilvl w:val="0"/>
          <w:numId w:val="25"/>
        </w:numPr>
        <w:rPr>
          <w:rFonts w:ascii="Arial" w:hAnsi="Arial" w:cs="Arial"/>
        </w:rPr>
      </w:pPr>
      <w:r w:rsidRPr="00466C0C">
        <w:rPr>
          <w:rFonts w:ascii="Arial" w:hAnsi="Arial" w:cs="Arial"/>
        </w:rPr>
        <w:t xml:space="preserve">Articles to be published in </w:t>
      </w:r>
      <w:r w:rsidR="00E34186">
        <w:rPr>
          <w:rFonts w:ascii="Arial" w:hAnsi="Arial" w:cs="Arial"/>
        </w:rPr>
        <w:t xml:space="preserve">two </w:t>
      </w:r>
      <w:proofErr w:type="gramStart"/>
      <w:r w:rsidR="00E34186">
        <w:rPr>
          <w:rFonts w:ascii="Arial" w:hAnsi="Arial" w:cs="Arial"/>
        </w:rPr>
        <w:t>journals</w:t>
      </w:r>
      <w:r w:rsidRPr="00466C0C">
        <w:rPr>
          <w:rFonts w:ascii="Arial" w:hAnsi="Arial" w:cs="Arial"/>
        </w:rPr>
        <w:t>;</w:t>
      </w:r>
      <w:proofErr w:type="gramEnd"/>
      <w:r w:rsidR="00E34186">
        <w:rPr>
          <w:rFonts w:ascii="Arial" w:hAnsi="Arial" w:cs="Arial"/>
        </w:rPr>
        <w:t xml:space="preserve"> and</w:t>
      </w:r>
    </w:p>
    <w:p w14:paraId="72430FB7" w14:textId="412D7880" w:rsidR="00466C0C" w:rsidRPr="00466C0C" w:rsidRDefault="00466C0C" w:rsidP="00466C0C">
      <w:pPr>
        <w:numPr>
          <w:ilvl w:val="0"/>
          <w:numId w:val="25"/>
        </w:numPr>
        <w:rPr>
          <w:rFonts w:ascii="Arial" w:hAnsi="Arial" w:cs="Arial"/>
        </w:rPr>
      </w:pPr>
      <w:r w:rsidRPr="00466C0C">
        <w:rPr>
          <w:rFonts w:ascii="Arial" w:hAnsi="Arial" w:cs="Arial"/>
        </w:rPr>
        <w:t>Submissions to conferences</w:t>
      </w:r>
      <w:r w:rsidR="00E34186">
        <w:rPr>
          <w:rFonts w:ascii="Arial" w:hAnsi="Arial" w:cs="Arial"/>
        </w:rPr>
        <w:t>.</w:t>
      </w:r>
    </w:p>
    <w:p w14:paraId="545BEB8A" w14:textId="77777777" w:rsidR="00466C0C" w:rsidRDefault="00466C0C" w:rsidP="00FD411E">
      <w:pPr>
        <w:rPr>
          <w:rFonts w:ascii="Arial" w:hAnsi="Arial" w:cs="Arial"/>
          <w:b/>
          <w:bCs/>
        </w:rPr>
      </w:pPr>
    </w:p>
    <w:p w14:paraId="173DAAB5"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Who is organising or sponsoring the research?</w:t>
      </w:r>
    </w:p>
    <w:p w14:paraId="78083061" w14:textId="77777777" w:rsidR="0028716A" w:rsidRDefault="0028716A" w:rsidP="0028716A">
      <w:pPr>
        <w:rPr>
          <w:rFonts w:ascii="Arial" w:hAnsi="Arial" w:cs="Arial"/>
          <w:color w:val="538135" w:themeColor="accent6" w:themeShade="BF"/>
        </w:rPr>
      </w:pPr>
    </w:p>
    <w:p w14:paraId="60BA9149" w14:textId="4FBBF08D" w:rsidR="002B28AA" w:rsidRPr="0028716A" w:rsidRDefault="002B28AA" w:rsidP="0028716A">
      <w:pPr>
        <w:ind w:left="426"/>
        <w:rPr>
          <w:rFonts w:ascii="Arial" w:hAnsi="Arial" w:cs="Arial"/>
        </w:rPr>
      </w:pPr>
      <w:r w:rsidRPr="0028716A">
        <w:rPr>
          <w:rFonts w:ascii="Arial" w:hAnsi="Arial" w:cs="Arial"/>
        </w:rPr>
        <w:t>This study is funded by the University of South Wales’ Faculty of Creative Industries Early Career Researchers</w:t>
      </w:r>
      <w:r w:rsidR="00BD281F" w:rsidRPr="0028716A">
        <w:rPr>
          <w:rFonts w:ascii="Arial" w:hAnsi="Arial" w:cs="Arial"/>
        </w:rPr>
        <w:t xml:space="preserve"> (ECR)</w:t>
      </w:r>
      <w:r w:rsidRPr="0028716A">
        <w:rPr>
          <w:rFonts w:ascii="Arial" w:hAnsi="Arial" w:cs="Arial"/>
        </w:rPr>
        <w:t xml:space="preserve"> Pump Prime </w:t>
      </w:r>
      <w:r w:rsidR="00DE5133" w:rsidRPr="0028716A">
        <w:rPr>
          <w:rFonts w:ascii="Arial" w:hAnsi="Arial" w:cs="Arial"/>
        </w:rPr>
        <w:t>Funding initiative</w:t>
      </w:r>
      <w:r w:rsidR="00BD281F" w:rsidRPr="0028716A">
        <w:rPr>
          <w:rFonts w:ascii="Arial" w:hAnsi="Arial" w:cs="Arial"/>
        </w:rPr>
        <w:t>, set up to support the development of the next generation of excellent researchers at USW. Pump prime funding enables ECRs to accelerate their research careers and helps establish them as highly productive, independent researchers.</w:t>
      </w:r>
    </w:p>
    <w:p w14:paraId="7D1C71FE" w14:textId="77777777" w:rsidR="00496A9E" w:rsidRPr="008553C7" w:rsidRDefault="00496A9E" w:rsidP="00496A9E">
      <w:pPr>
        <w:ind w:left="426" w:hanging="426"/>
        <w:rPr>
          <w:rFonts w:ascii="Arial" w:hAnsi="Arial" w:cs="Arial"/>
        </w:rPr>
      </w:pPr>
    </w:p>
    <w:p w14:paraId="474E0BDE" w14:textId="77777777" w:rsidR="00496A9E" w:rsidRPr="008553C7" w:rsidRDefault="00496A9E" w:rsidP="00496A9E">
      <w:pPr>
        <w:numPr>
          <w:ilvl w:val="0"/>
          <w:numId w:val="17"/>
        </w:numPr>
        <w:ind w:left="426" w:hanging="426"/>
        <w:rPr>
          <w:rFonts w:ascii="Arial" w:hAnsi="Arial" w:cs="Arial"/>
          <w:b/>
          <w:bCs/>
        </w:rPr>
      </w:pPr>
      <w:r w:rsidRPr="008553C7">
        <w:rPr>
          <w:rFonts w:ascii="Arial" w:hAnsi="Arial" w:cs="Arial"/>
          <w:b/>
          <w:bCs/>
        </w:rPr>
        <w:t>Further information and contact details:</w:t>
      </w:r>
    </w:p>
    <w:p w14:paraId="7DB162A2" w14:textId="1EEEA0AC" w:rsidR="00515BBE" w:rsidRDefault="00515BBE" w:rsidP="00496A9E">
      <w:pPr>
        <w:ind w:left="426" w:hanging="426"/>
        <w:rPr>
          <w:rFonts w:ascii="Arial" w:hAnsi="Arial" w:cs="Arial"/>
          <w:color w:val="538135" w:themeColor="accent6" w:themeShade="BF"/>
        </w:rPr>
      </w:pPr>
    </w:p>
    <w:tbl>
      <w:tblPr>
        <w:tblStyle w:val="TableGrid"/>
        <w:tblW w:w="0" w:type="auto"/>
        <w:tblInd w:w="-5" w:type="dxa"/>
        <w:tblLook w:val="04A0" w:firstRow="1" w:lastRow="0" w:firstColumn="1" w:lastColumn="0" w:noHBand="0" w:noVBand="1"/>
      </w:tblPr>
      <w:tblGrid>
        <w:gridCol w:w="3210"/>
        <w:gridCol w:w="2387"/>
        <w:gridCol w:w="4036"/>
      </w:tblGrid>
      <w:tr w:rsidR="00DE134E" w:rsidRPr="00DE134E" w14:paraId="4743B582" w14:textId="77777777" w:rsidTr="00AC17F8">
        <w:tc>
          <w:tcPr>
            <w:tcW w:w="3210" w:type="dxa"/>
          </w:tcPr>
          <w:p w14:paraId="68A2331E" w14:textId="5E7C4565" w:rsidR="00553DBA" w:rsidRPr="00DE134E" w:rsidRDefault="00553DBA" w:rsidP="00515BBE">
            <w:pPr>
              <w:rPr>
                <w:rFonts w:ascii="Arial" w:hAnsi="Arial" w:cs="Arial"/>
                <w:b/>
                <w:bCs/>
              </w:rPr>
            </w:pPr>
            <w:r w:rsidRPr="00DE134E">
              <w:rPr>
                <w:rFonts w:ascii="Arial" w:hAnsi="Arial" w:cs="Arial"/>
                <w:b/>
                <w:bCs/>
              </w:rPr>
              <w:t>Role</w:t>
            </w:r>
          </w:p>
        </w:tc>
        <w:tc>
          <w:tcPr>
            <w:tcW w:w="2387" w:type="dxa"/>
          </w:tcPr>
          <w:p w14:paraId="319005F4" w14:textId="607F0D9B" w:rsidR="00553DBA" w:rsidRPr="00DE134E" w:rsidRDefault="00553DBA" w:rsidP="00515BBE">
            <w:pPr>
              <w:rPr>
                <w:rFonts w:ascii="Arial" w:hAnsi="Arial" w:cs="Arial"/>
                <w:b/>
                <w:bCs/>
              </w:rPr>
            </w:pPr>
            <w:r w:rsidRPr="00DE134E">
              <w:rPr>
                <w:rFonts w:ascii="Arial" w:hAnsi="Arial" w:cs="Arial"/>
                <w:b/>
                <w:bCs/>
              </w:rPr>
              <w:t>Name</w:t>
            </w:r>
          </w:p>
        </w:tc>
        <w:tc>
          <w:tcPr>
            <w:tcW w:w="4036" w:type="dxa"/>
          </w:tcPr>
          <w:p w14:paraId="7D41255F" w14:textId="2F134C75" w:rsidR="00553DBA" w:rsidRPr="00DE134E" w:rsidRDefault="00553DBA" w:rsidP="00515BBE">
            <w:pPr>
              <w:rPr>
                <w:rFonts w:ascii="Arial" w:hAnsi="Arial" w:cs="Arial"/>
                <w:b/>
                <w:bCs/>
              </w:rPr>
            </w:pPr>
            <w:r w:rsidRPr="00DE134E">
              <w:rPr>
                <w:rFonts w:ascii="Arial" w:hAnsi="Arial" w:cs="Arial"/>
                <w:b/>
                <w:bCs/>
              </w:rPr>
              <w:t>Email</w:t>
            </w:r>
          </w:p>
        </w:tc>
      </w:tr>
      <w:tr w:rsidR="00DE134E" w:rsidRPr="00DE134E" w14:paraId="787D90AD" w14:textId="77777777" w:rsidTr="00AC17F8">
        <w:tc>
          <w:tcPr>
            <w:tcW w:w="3210" w:type="dxa"/>
          </w:tcPr>
          <w:p w14:paraId="0B9709C8" w14:textId="7D672CFE" w:rsidR="00553DBA" w:rsidRPr="00DE134E" w:rsidRDefault="00553DBA" w:rsidP="00515BBE">
            <w:pPr>
              <w:rPr>
                <w:rFonts w:ascii="Arial" w:hAnsi="Arial" w:cs="Arial"/>
              </w:rPr>
            </w:pPr>
            <w:r w:rsidRPr="00DE134E">
              <w:rPr>
                <w:rFonts w:ascii="Arial" w:hAnsi="Arial" w:cs="Arial"/>
              </w:rPr>
              <w:t>Principal Investigator</w:t>
            </w:r>
          </w:p>
        </w:tc>
        <w:tc>
          <w:tcPr>
            <w:tcW w:w="2387" w:type="dxa"/>
          </w:tcPr>
          <w:p w14:paraId="3C5EF10F" w14:textId="61547E39" w:rsidR="00553DBA" w:rsidRPr="00DE134E" w:rsidRDefault="00553DBA" w:rsidP="00515BBE">
            <w:pPr>
              <w:rPr>
                <w:rFonts w:ascii="Arial" w:hAnsi="Arial" w:cs="Arial"/>
              </w:rPr>
            </w:pPr>
            <w:r w:rsidRPr="00DE134E">
              <w:rPr>
                <w:rFonts w:ascii="Arial" w:hAnsi="Arial" w:cs="Arial"/>
              </w:rPr>
              <w:t>Dr Rob Wilks</w:t>
            </w:r>
          </w:p>
        </w:tc>
        <w:tc>
          <w:tcPr>
            <w:tcW w:w="4036" w:type="dxa"/>
          </w:tcPr>
          <w:p w14:paraId="21529728" w14:textId="453D1008" w:rsidR="00553DBA" w:rsidRPr="00DE134E" w:rsidRDefault="00755727" w:rsidP="00DE134E">
            <w:pPr>
              <w:rPr>
                <w:rFonts w:ascii="Arial" w:hAnsi="Arial" w:cs="Arial"/>
              </w:rPr>
            </w:pPr>
            <w:hyperlink r:id="rId20" w:history="1">
              <w:r w:rsidR="00420AB9" w:rsidRPr="00DE134E">
                <w:rPr>
                  <w:rStyle w:val="Hyperlink"/>
                  <w:rFonts w:ascii="Arial" w:hAnsi="Arial" w:cs="Arial"/>
                </w:rPr>
                <w:t>rob.wilks@southwales.ac.uk</w:t>
              </w:r>
            </w:hyperlink>
            <w:r w:rsidR="00420AB9" w:rsidRPr="00DE134E">
              <w:rPr>
                <w:rFonts w:ascii="Arial" w:hAnsi="Arial" w:cs="Arial"/>
              </w:rPr>
              <w:t xml:space="preserve"> </w:t>
            </w:r>
          </w:p>
        </w:tc>
      </w:tr>
      <w:tr w:rsidR="00DE134E" w:rsidRPr="00DE134E" w14:paraId="06DFDE75" w14:textId="77777777" w:rsidTr="00AC17F8">
        <w:tc>
          <w:tcPr>
            <w:tcW w:w="3210" w:type="dxa"/>
          </w:tcPr>
          <w:p w14:paraId="04243111" w14:textId="49CE47AA" w:rsidR="00553DBA" w:rsidRPr="00DE134E" w:rsidRDefault="00553DBA" w:rsidP="00515BBE">
            <w:pPr>
              <w:rPr>
                <w:rFonts w:ascii="Arial" w:hAnsi="Arial" w:cs="Arial"/>
              </w:rPr>
            </w:pPr>
            <w:r w:rsidRPr="00DE134E">
              <w:rPr>
                <w:rFonts w:ascii="Arial" w:hAnsi="Arial" w:cs="Arial"/>
              </w:rPr>
              <w:t>Co-Investigator</w:t>
            </w:r>
          </w:p>
        </w:tc>
        <w:tc>
          <w:tcPr>
            <w:tcW w:w="2387" w:type="dxa"/>
          </w:tcPr>
          <w:p w14:paraId="7B7B0229" w14:textId="2E10F759" w:rsidR="00553DBA" w:rsidRPr="00DE134E" w:rsidRDefault="00553DBA" w:rsidP="00515BBE">
            <w:pPr>
              <w:rPr>
                <w:rFonts w:ascii="Arial" w:hAnsi="Arial" w:cs="Arial"/>
              </w:rPr>
            </w:pPr>
            <w:r w:rsidRPr="00DE134E">
              <w:rPr>
                <w:rFonts w:ascii="Arial" w:hAnsi="Arial" w:cs="Arial"/>
              </w:rPr>
              <w:t>Rachel O’Neill</w:t>
            </w:r>
          </w:p>
        </w:tc>
        <w:tc>
          <w:tcPr>
            <w:tcW w:w="4036" w:type="dxa"/>
          </w:tcPr>
          <w:p w14:paraId="390EC672" w14:textId="0A0EB9B2" w:rsidR="00553DBA" w:rsidRPr="00DE134E" w:rsidRDefault="00755727" w:rsidP="00DE134E">
            <w:pPr>
              <w:rPr>
                <w:rFonts w:ascii="Arial" w:hAnsi="Arial" w:cs="Arial"/>
              </w:rPr>
            </w:pPr>
            <w:hyperlink r:id="rId21" w:history="1">
              <w:r w:rsidR="00420AB9" w:rsidRPr="00DE134E">
                <w:rPr>
                  <w:rStyle w:val="Hyperlink"/>
                  <w:rFonts w:ascii="Arial" w:hAnsi="Arial" w:cs="Arial"/>
                </w:rPr>
                <w:t>rachel.oneill@ed.ac.uk</w:t>
              </w:r>
            </w:hyperlink>
          </w:p>
        </w:tc>
      </w:tr>
      <w:tr w:rsidR="00DE134E" w:rsidRPr="00DE134E" w14:paraId="0FB171E1" w14:textId="77777777" w:rsidTr="00AC17F8">
        <w:tc>
          <w:tcPr>
            <w:tcW w:w="3210" w:type="dxa"/>
          </w:tcPr>
          <w:p w14:paraId="037828A9" w14:textId="08A7A9FF" w:rsidR="00420AB9" w:rsidRPr="00DE134E" w:rsidRDefault="00420AB9" w:rsidP="00515BBE">
            <w:pPr>
              <w:rPr>
                <w:rFonts w:ascii="Arial" w:hAnsi="Arial" w:cs="Arial"/>
              </w:rPr>
            </w:pPr>
            <w:r w:rsidRPr="00DE134E">
              <w:rPr>
                <w:rFonts w:ascii="Arial" w:hAnsi="Arial" w:cs="Arial"/>
              </w:rPr>
              <w:t>Academic Manager – Law</w:t>
            </w:r>
          </w:p>
        </w:tc>
        <w:tc>
          <w:tcPr>
            <w:tcW w:w="2387" w:type="dxa"/>
          </w:tcPr>
          <w:p w14:paraId="33BC9936" w14:textId="200D0E18" w:rsidR="00420AB9" w:rsidRPr="00DE134E" w:rsidRDefault="00420AB9" w:rsidP="00515BBE">
            <w:pPr>
              <w:rPr>
                <w:rFonts w:ascii="Arial" w:hAnsi="Arial" w:cs="Arial"/>
              </w:rPr>
            </w:pPr>
            <w:r w:rsidRPr="00DE134E">
              <w:rPr>
                <w:rFonts w:ascii="Arial" w:hAnsi="Arial" w:cs="Arial"/>
              </w:rPr>
              <w:t>Holly Evans</w:t>
            </w:r>
          </w:p>
        </w:tc>
        <w:tc>
          <w:tcPr>
            <w:tcW w:w="4036" w:type="dxa"/>
          </w:tcPr>
          <w:p w14:paraId="654E80D6" w14:textId="56579AAB" w:rsidR="00420AB9" w:rsidRPr="00DE134E" w:rsidRDefault="00755727" w:rsidP="00DE134E">
            <w:pPr>
              <w:rPr>
                <w:rFonts w:ascii="Arial" w:hAnsi="Arial" w:cs="Arial"/>
              </w:rPr>
            </w:pPr>
            <w:hyperlink r:id="rId22" w:history="1">
              <w:r w:rsidR="00420AB9" w:rsidRPr="00DE134E">
                <w:rPr>
                  <w:rStyle w:val="Hyperlink"/>
                  <w:rFonts w:ascii="Arial" w:hAnsi="Arial" w:cs="Arial"/>
                </w:rPr>
                <w:t>holly.evans@southwales.ac.uk</w:t>
              </w:r>
            </w:hyperlink>
            <w:r w:rsidR="00420AB9" w:rsidRPr="00DE134E">
              <w:rPr>
                <w:rFonts w:ascii="Arial" w:hAnsi="Arial" w:cs="Arial"/>
              </w:rPr>
              <w:t xml:space="preserve"> </w:t>
            </w:r>
          </w:p>
        </w:tc>
      </w:tr>
      <w:tr w:rsidR="00DE134E" w:rsidRPr="00DE134E" w14:paraId="0F9BACC9" w14:textId="77777777" w:rsidTr="00AC17F8">
        <w:tc>
          <w:tcPr>
            <w:tcW w:w="3210" w:type="dxa"/>
          </w:tcPr>
          <w:p w14:paraId="20D6C502" w14:textId="7A2104C1" w:rsidR="00420AB9" w:rsidRPr="00DE134E" w:rsidRDefault="00420AB9" w:rsidP="00515BBE">
            <w:pPr>
              <w:rPr>
                <w:rFonts w:ascii="Arial" w:hAnsi="Arial" w:cs="Arial"/>
              </w:rPr>
            </w:pPr>
            <w:r w:rsidRPr="00DE134E">
              <w:rPr>
                <w:rFonts w:ascii="Arial" w:hAnsi="Arial" w:cs="Arial"/>
              </w:rPr>
              <w:t>Research Governance Manager</w:t>
            </w:r>
          </w:p>
        </w:tc>
        <w:tc>
          <w:tcPr>
            <w:tcW w:w="2387" w:type="dxa"/>
          </w:tcPr>
          <w:p w14:paraId="6A50B0AC" w14:textId="098DCA2C" w:rsidR="00420AB9" w:rsidRPr="00DE134E" w:rsidRDefault="00420AB9" w:rsidP="00515BBE">
            <w:pPr>
              <w:rPr>
                <w:rFonts w:ascii="Arial" w:hAnsi="Arial" w:cs="Arial"/>
              </w:rPr>
            </w:pPr>
            <w:r w:rsidRPr="00DE134E">
              <w:rPr>
                <w:rFonts w:ascii="Arial" w:hAnsi="Arial" w:cs="Arial"/>
              </w:rPr>
              <w:t xml:space="preserve">Jonathan </w:t>
            </w:r>
            <w:proofErr w:type="spellStart"/>
            <w:r w:rsidRPr="00DE134E">
              <w:rPr>
                <w:rFonts w:ascii="Arial" w:hAnsi="Arial" w:cs="Arial"/>
              </w:rPr>
              <w:t>Sinfield</w:t>
            </w:r>
            <w:proofErr w:type="spellEnd"/>
          </w:p>
        </w:tc>
        <w:tc>
          <w:tcPr>
            <w:tcW w:w="4036" w:type="dxa"/>
          </w:tcPr>
          <w:p w14:paraId="3496933F" w14:textId="3B35D9BA" w:rsidR="00420AB9" w:rsidRPr="00DE134E" w:rsidRDefault="00755727" w:rsidP="00DE134E">
            <w:pPr>
              <w:rPr>
                <w:rFonts w:ascii="Arial" w:hAnsi="Arial" w:cs="Arial"/>
              </w:rPr>
            </w:pPr>
            <w:hyperlink r:id="rId23" w:history="1">
              <w:r w:rsidR="00420AB9" w:rsidRPr="00DE134E">
                <w:rPr>
                  <w:rStyle w:val="Hyperlink"/>
                  <w:rFonts w:ascii="Arial" w:hAnsi="Arial" w:cs="Arial"/>
                </w:rPr>
                <w:t>jonathan.sinfield@southwales.ac.uk</w:t>
              </w:r>
            </w:hyperlink>
          </w:p>
        </w:tc>
      </w:tr>
      <w:tr w:rsidR="00DE134E" w:rsidRPr="00DE134E" w14:paraId="78BD11D2" w14:textId="77777777" w:rsidTr="00AC17F8">
        <w:tc>
          <w:tcPr>
            <w:tcW w:w="3210" w:type="dxa"/>
          </w:tcPr>
          <w:p w14:paraId="05ED4BA1" w14:textId="71F0A094" w:rsidR="00420AB9" w:rsidRPr="00DE134E" w:rsidRDefault="00420AB9" w:rsidP="00515BBE">
            <w:pPr>
              <w:rPr>
                <w:rFonts w:ascii="Arial" w:hAnsi="Arial" w:cs="Arial"/>
              </w:rPr>
            </w:pPr>
            <w:r w:rsidRPr="00420AB9">
              <w:rPr>
                <w:rFonts w:ascii="Arial" w:hAnsi="Arial" w:cs="Arial"/>
              </w:rPr>
              <w:t>Compliance Manager</w:t>
            </w:r>
          </w:p>
        </w:tc>
        <w:tc>
          <w:tcPr>
            <w:tcW w:w="2387" w:type="dxa"/>
          </w:tcPr>
          <w:p w14:paraId="7B7B03FA" w14:textId="61105EFB" w:rsidR="00420AB9" w:rsidRPr="00DE134E" w:rsidRDefault="00420AB9" w:rsidP="00515BBE">
            <w:pPr>
              <w:rPr>
                <w:rFonts w:ascii="Arial" w:hAnsi="Arial" w:cs="Arial"/>
              </w:rPr>
            </w:pPr>
            <w:r w:rsidRPr="00DE134E">
              <w:rPr>
                <w:rFonts w:ascii="Arial" w:hAnsi="Arial" w:cs="Arial"/>
              </w:rPr>
              <w:t>Rhys Davies</w:t>
            </w:r>
          </w:p>
        </w:tc>
        <w:tc>
          <w:tcPr>
            <w:tcW w:w="4036" w:type="dxa"/>
          </w:tcPr>
          <w:p w14:paraId="39547945" w14:textId="0B706221" w:rsidR="00420AB9" w:rsidRPr="00DE134E" w:rsidRDefault="00755727" w:rsidP="00DE134E">
            <w:pPr>
              <w:rPr>
                <w:rFonts w:ascii="Arial" w:hAnsi="Arial" w:cs="Arial"/>
              </w:rPr>
            </w:pPr>
            <w:hyperlink r:id="rId24" w:history="1">
              <w:r w:rsidR="00AC17F8" w:rsidRPr="007E00C8">
                <w:rPr>
                  <w:rStyle w:val="Hyperlink"/>
                  <w:rFonts w:ascii="Arial" w:hAnsi="Arial" w:cs="Arial"/>
                </w:rPr>
                <w:t>rhys.davies@southwales.ac.uk</w:t>
              </w:r>
            </w:hyperlink>
            <w:r w:rsidR="00AC17F8">
              <w:rPr>
                <w:rFonts w:ascii="Arial" w:hAnsi="Arial" w:cs="Arial"/>
              </w:rPr>
              <w:t xml:space="preserve"> </w:t>
            </w:r>
          </w:p>
        </w:tc>
      </w:tr>
    </w:tbl>
    <w:p w14:paraId="109D26C5" w14:textId="4233501A" w:rsidR="00427046" w:rsidRDefault="00427046" w:rsidP="00A70FEA"/>
    <w:p w14:paraId="6F3BB9A2" w14:textId="40741015" w:rsidR="008E0961" w:rsidRDefault="00A24C87" w:rsidP="008E0961">
      <w:pPr>
        <w:ind w:left="426"/>
        <w:rPr>
          <w:rFonts w:ascii="Arial" w:hAnsi="Arial" w:cs="Arial"/>
        </w:rPr>
      </w:pPr>
      <w:r>
        <w:rPr>
          <w:rFonts w:ascii="Arial" w:hAnsi="Arial" w:cs="Arial"/>
        </w:rPr>
        <w:t>During the interview, references will be made to the following:</w:t>
      </w:r>
    </w:p>
    <w:p w14:paraId="71725B4D" w14:textId="77777777" w:rsidR="008E0961" w:rsidRDefault="008E0961" w:rsidP="008E0961">
      <w:pPr>
        <w:ind w:left="426"/>
        <w:rPr>
          <w:rFonts w:ascii="Arial" w:hAnsi="Arial" w:cs="Arial"/>
        </w:rPr>
      </w:pPr>
    </w:p>
    <w:p w14:paraId="6359730B" w14:textId="1B0378BD" w:rsidR="003572B2" w:rsidRPr="00B50494" w:rsidRDefault="003572B2" w:rsidP="008E0961">
      <w:pPr>
        <w:ind w:left="426"/>
        <w:rPr>
          <w:rFonts w:ascii="Arial" w:hAnsi="Arial" w:cs="Arial"/>
          <w:i/>
          <w:iCs/>
        </w:rPr>
      </w:pPr>
      <w:r w:rsidRPr="00B50494">
        <w:rPr>
          <w:rFonts w:ascii="Arial" w:hAnsi="Arial" w:cs="Arial"/>
          <w:i/>
          <w:iCs/>
        </w:rPr>
        <w:t xml:space="preserve">BSL </w:t>
      </w:r>
      <w:r w:rsidR="008E0961" w:rsidRPr="00B50494">
        <w:rPr>
          <w:rFonts w:ascii="Arial" w:hAnsi="Arial" w:cs="Arial"/>
          <w:i/>
          <w:iCs/>
        </w:rPr>
        <w:t>(Scotland) Act 2015</w:t>
      </w:r>
    </w:p>
    <w:p w14:paraId="5400BC24" w14:textId="77777777" w:rsidR="008E0961" w:rsidRPr="008E0961" w:rsidRDefault="008E0961" w:rsidP="008E0961">
      <w:pPr>
        <w:ind w:left="426"/>
        <w:rPr>
          <w:rFonts w:ascii="Arial" w:hAnsi="Arial" w:cs="Arial"/>
        </w:rPr>
      </w:pPr>
    </w:p>
    <w:p w14:paraId="6CA005CB" w14:textId="0E17208D" w:rsidR="008E0961" w:rsidRDefault="00EA3241" w:rsidP="00EA3241">
      <w:pPr>
        <w:ind w:left="426"/>
        <w:rPr>
          <w:rFonts w:ascii="Arial" w:hAnsi="Arial" w:cs="Arial"/>
        </w:rPr>
      </w:pPr>
      <w:r w:rsidRPr="00EA3241">
        <w:rPr>
          <w:rFonts w:ascii="Arial" w:hAnsi="Arial" w:cs="Arial"/>
        </w:rPr>
        <w:t>The BSL (Scotland) Act 2015 was passed on 17 September 2015</w:t>
      </w:r>
      <w:r>
        <w:rPr>
          <w:rFonts w:ascii="Arial" w:hAnsi="Arial" w:cs="Arial"/>
        </w:rPr>
        <w:t xml:space="preserve"> and </w:t>
      </w:r>
      <w:r w:rsidRPr="00EA3241">
        <w:rPr>
          <w:rFonts w:ascii="Arial" w:hAnsi="Arial" w:cs="Arial"/>
        </w:rPr>
        <w:t>received Royal Assent on 22 October 2015</w:t>
      </w:r>
      <w:r>
        <w:rPr>
          <w:rFonts w:ascii="Arial" w:hAnsi="Arial" w:cs="Arial"/>
        </w:rPr>
        <w:t xml:space="preserve">.  It aims </w:t>
      </w:r>
      <w:r w:rsidRPr="00EA3241">
        <w:rPr>
          <w:rFonts w:ascii="Arial" w:hAnsi="Arial" w:cs="Arial"/>
        </w:rPr>
        <w:t xml:space="preserve">to promote the use and understanding of BSL </w:t>
      </w:r>
      <w:r>
        <w:rPr>
          <w:rFonts w:ascii="Arial" w:hAnsi="Arial" w:cs="Arial"/>
        </w:rPr>
        <w:t>requires</w:t>
      </w:r>
      <w:r w:rsidRPr="00EA3241">
        <w:rPr>
          <w:rFonts w:ascii="Arial" w:hAnsi="Arial" w:cs="Arial"/>
        </w:rPr>
        <w:t xml:space="preserve"> the Scottish </w:t>
      </w:r>
      <w:r w:rsidR="00362F48">
        <w:rPr>
          <w:rFonts w:ascii="Arial" w:hAnsi="Arial" w:cs="Arial"/>
        </w:rPr>
        <w:t>Government</w:t>
      </w:r>
      <w:r w:rsidRPr="00EA3241">
        <w:rPr>
          <w:rFonts w:ascii="Arial" w:hAnsi="Arial" w:cs="Arial"/>
        </w:rPr>
        <w:t xml:space="preserve"> to prepare and publish a national plan in relation to BSL</w:t>
      </w:r>
      <w:r>
        <w:rPr>
          <w:rFonts w:ascii="Arial" w:hAnsi="Arial" w:cs="Arial"/>
        </w:rPr>
        <w:t xml:space="preserve">, </w:t>
      </w:r>
      <w:r w:rsidRPr="00EA3241">
        <w:rPr>
          <w:rFonts w:ascii="Arial" w:hAnsi="Arial" w:cs="Arial"/>
        </w:rPr>
        <w:t>setting out the Scottish Government’s BSL strategy</w:t>
      </w:r>
      <w:r>
        <w:rPr>
          <w:rFonts w:ascii="Arial" w:hAnsi="Arial" w:cs="Arial"/>
        </w:rPr>
        <w:t xml:space="preserve">.  </w:t>
      </w:r>
      <w:r w:rsidRPr="00EA3241">
        <w:rPr>
          <w:rFonts w:ascii="Arial" w:hAnsi="Arial" w:cs="Arial"/>
        </w:rPr>
        <w:t xml:space="preserve">It also </w:t>
      </w:r>
      <w:r w:rsidRPr="52043B97">
        <w:rPr>
          <w:rFonts w:ascii="Arial" w:hAnsi="Arial" w:cs="Arial"/>
        </w:rPr>
        <w:t>require</w:t>
      </w:r>
      <w:r w:rsidR="14D51AD3" w:rsidRPr="52043B97">
        <w:rPr>
          <w:rFonts w:ascii="Arial" w:hAnsi="Arial" w:cs="Arial"/>
        </w:rPr>
        <w:t>d</w:t>
      </w:r>
      <w:r w:rsidRPr="00EA3241">
        <w:rPr>
          <w:rFonts w:ascii="Arial" w:hAnsi="Arial" w:cs="Arial"/>
        </w:rPr>
        <w:t xml:space="preserve"> </w:t>
      </w:r>
      <w:r>
        <w:rPr>
          <w:rFonts w:ascii="Arial" w:hAnsi="Arial" w:cs="Arial"/>
        </w:rPr>
        <w:t>public</w:t>
      </w:r>
      <w:r w:rsidRPr="00EA3241">
        <w:rPr>
          <w:rFonts w:ascii="Arial" w:hAnsi="Arial" w:cs="Arial"/>
        </w:rPr>
        <w:t xml:space="preserve"> authorities</w:t>
      </w:r>
      <w:r>
        <w:rPr>
          <w:rFonts w:ascii="Arial" w:hAnsi="Arial" w:cs="Arial"/>
        </w:rPr>
        <w:t xml:space="preserve"> </w:t>
      </w:r>
      <w:r w:rsidRPr="00EA3241">
        <w:rPr>
          <w:rFonts w:ascii="Arial" w:hAnsi="Arial" w:cs="Arial"/>
        </w:rPr>
        <w:t>to prepare and publish their own BSL plans</w:t>
      </w:r>
      <w:r>
        <w:rPr>
          <w:rFonts w:ascii="Arial" w:hAnsi="Arial" w:cs="Arial"/>
        </w:rPr>
        <w:t xml:space="preserve">.  </w:t>
      </w:r>
      <w:r w:rsidRPr="00EA3241">
        <w:rPr>
          <w:rFonts w:ascii="Arial" w:hAnsi="Arial" w:cs="Arial"/>
        </w:rPr>
        <w:t>The first National Plan by the Scottish Ministers was published on 24 October 2017</w:t>
      </w:r>
      <w:r>
        <w:rPr>
          <w:rFonts w:ascii="Arial" w:hAnsi="Arial" w:cs="Arial"/>
        </w:rPr>
        <w:t xml:space="preserve"> and is currently being reviewed.</w:t>
      </w:r>
    </w:p>
    <w:p w14:paraId="78C5BBE3" w14:textId="77777777" w:rsidR="00DE68A1" w:rsidRDefault="00DE68A1" w:rsidP="00EA3241">
      <w:pPr>
        <w:ind w:left="426"/>
        <w:rPr>
          <w:rFonts w:ascii="Arial" w:hAnsi="Arial" w:cs="Arial"/>
        </w:rPr>
      </w:pPr>
    </w:p>
    <w:p w14:paraId="47B4A938" w14:textId="43646E7E" w:rsidR="00DE68A1" w:rsidRPr="008E0961" w:rsidRDefault="00DE68A1" w:rsidP="00EA3241">
      <w:pPr>
        <w:ind w:left="426"/>
        <w:rPr>
          <w:rFonts w:ascii="Arial" w:hAnsi="Arial" w:cs="Arial"/>
        </w:rPr>
      </w:pPr>
      <w:r>
        <w:rPr>
          <w:rFonts w:ascii="Arial" w:hAnsi="Arial" w:cs="Arial"/>
        </w:rPr>
        <w:t xml:space="preserve">More information: </w:t>
      </w:r>
      <w:hyperlink r:id="rId25" w:history="1">
        <w:r w:rsidRPr="007E00C8">
          <w:rPr>
            <w:rStyle w:val="Hyperlink"/>
            <w:rFonts w:ascii="Arial" w:hAnsi="Arial" w:cs="Arial"/>
          </w:rPr>
          <w:t>http://bslscotlandact2015.scot</w:t>
        </w:r>
      </w:hyperlink>
      <w:r>
        <w:rPr>
          <w:rFonts w:ascii="Arial" w:hAnsi="Arial" w:cs="Arial"/>
        </w:rPr>
        <w:t xml:space="preserve"> </w:t>
      </w:r>
    </w:p>
    <w:p w14:paraId="1478C4AA" w14:textId="77777777" w:rsidR="008E0961" w:rsidRPr="008E0961" w:rsidRDefault="008E0961" w:rsidP="008E0961">
      <w:pPr>
        <w:ind w:left="426"/>
        <w:rPr>
          <w:rFonts w:ascii="Arial" w:hAnsi="Arial" w:cs="Arial"/>
        </w:rPr>
      </w:pPr>
    </w:p>
    <w:p w14:paraId="1C52D383" w14:textId="6740470D" w:rsidR="008E0961" w:rsidRPr="00D73F08" w:rsidRDefault="008E0961" w:rsidP="008E0961">
      <w:pPr>
        <w:ind w:left="426"/>
        <w:rPr>
          <w:rFonts w:ascii="Arial" w:hAnsi="Arial" w:cs="Arial"/>
          <w:i/>
        </w:rPr>
      </w:pPr>
      <w:r w:rsidRPr="008E0961">
        <w:rPr>
          <w:rFonts w:ascii="Arial" w:hAnsi="Arial" w:cs="Arial"/>
          <w:i/>
        </w:rPr>
        <w:t>Curriculum for Wales</w:t>
      </w:r>
    </w:p>
    <w:p w14:paraId="43E87F37" w14:textId="77777777" w:rsidR="00530F06" w:rsidRDefault="00530F06" w:rsidP="008E0961">
      <w:pPr>
        <w:ind w:left="426"/>
        <w:rPr>
          <w:rFonts w:ascii="Arial" w:hAnsi="Arial" w:cs="Arial"/>
        </w:rPr>
      </w:pPr>
    </w:p>
    <w:p w14:paraId="688C2BD5" w14:textId="499D9EF8" w:rsidR="00D73F08" w:rsidRDefault="00530F06" w:rsidP="00D73F08">
      <w:pPr>
        <w:ind w:left="426"/>
        <w:rPr>
          <w:rFonts w:ascii="Arial" w:hAnsi="Arial" w:cs="Arial"/>
        </w:rPr>
      </w:pPr>
      <w:r w:rsidRPr="00530F06">
        <w:rPr>
          <w:rFonts w:ascii="Arial" w:hAnsi="Arial" w:cs="Arial"/>
        </w:rPr>
        <w:t xml:space="preserve">The new </w:t>
      </w:r>
      <w:r w:rsidR="009D3D17">
        <w:rPr>
          <w:rFonts w:ascii="Arial" w:hAnsi="Arial" w:cs="Arial"/>
        </w:rPr>
        <w:t xml:space="preserve">Curriculum for Wales is due to be introduced in 2022 and </w:t>
      </w:r>
      <w:r w:rsidRPr="00530F06">
        <w:rPr>
          <w:rFonts w:ascii="Arial" w:hAnsi="Arial" w:cs="Arial"/>
        </w:rPr>
        <w:t xml:space="preserve">has been developed to ensure that </w:t>
      </w:r>
      <w:r w:rsidR="00B51EA2" w:rsidRPr="00B51EA2">
        <w:rPr>
          <w:rFonts w:ascii="Arial" w:hAnsi="Arial" w:cs="Arial"/>
        </w:rPr>
        <w:t>for all learners aged 3 to 16</w:t>
      </w:r>
      <w:r w:rsidR="00B51EA2">
        <w:rPr>
          <w:rFonts w:ascii="Arial" w:hAnsi="Arial" w:cs="Arial"/>
        </w:rPr>
        <w:t xml:space="preserve"> </w:t>
      </w:r>
      <w:r w:rsidRPr="00530F06">
        <w:rPr>
          <w:rFonts w:ascii="Arial" w:hAnsi="Arial" w:cs="Arial"/>
        </w:rPr>
        <w:t>in Wales have the best opportunity and support in life to ensure that they are all able to thrive for the future of Wales.</w:t>
      </w:r>
      <w:r w:rsidR="009D3D17">
        <w:rPr>
          <w:rFonts w:ascii="Arial" w:hAnsi="Arial" w:cs="Arial"/>
        </w:rPr>
        <w:t xml:space="preserve"> </w:t>
      </w:r>
      <w:r w:rsidR="00B51EA2">
        <w:rPr>
          <w:rFonts w:ascii="Arial" w:hAnsi="Arial" w:cs="Arial"/>
        </w:rPr>
        <w:t xml:space="preserve"> </w:t>
      </w:r>
      <w:r w:rsidR="00DE0B97">
        <w:rPr>
          <w:rFonts w:ascii="Arial" w:hAnsi="Arial" w:cs="Arial"/>
        </w:rPr>
        <w:t>BSL is i</w:t>
      </w:r>
      <w:r w:rsidR="00B30E81">
        <w:rPr>
          <w:rFonts w:ascii="Arial" w:hAnsi="Arial" w:cs="Arial"/>
        </w:rPr>
        <w:t>ncluded in the curriculum</w:t>
      </w:r>
      <w:r w:rsidR="00D73F08">
        <w:rPr>
          <w:rFonts w:ascii="Arial" w:hAnsi="Arial" w:cs="Arial"/>
        </w:rPr>
        <w:t xml:space="preserve"> in the </w:t>
      </w:r>
      <w:r w:rsidR="00D73F08" w:rsidRPr="00D73F08">
        <w:rPr>
          <w:rFonts w:ascii="Arial" w:hAnsi="Arial" w:cs="Arial"/>
        </w:rPr>
        <w:t>Languages, Literacy and Communication Area of Learning and Experience</w:t>
      </w:r>
      <w:r w:rsidR="00B30E81">
        <w:rPr>
          <w:rFonts w:ascii="Arial" w:hAnsi="Arial" w:cs="Arial"/>
        </w:rPr>
        <w:t xml:space="preserve">, and </w:t>
      </w:r>
      <w:r w:rsidR="00A43B94">
        <w:rPr>
          <w:rFonts w:ascii="Arial" w:hAnsi="Arial" w:cs="Arial"/>
        </w:rPr>
        <w:t>a</w:t>
      </w:r>
      <w:r w:rsidR="00AC06FB" w:rsidRPr="00AC06FB">
        <w:rPr>
          <w:rFonts w:ascii="Arial" w:hAnsi="Arial" w:cs="Arial"/>
        </w:rPr>
        <w:t>nyone can learn BSL regardless of their medium of education or home language</w:t>
      </w:r>
      <w:r w:rsidR="00A43B94">
        <w:rPr>
          <w:rFonts w:ascii="Arial" w:hAnsi="Arial" w:cs="Arial"/>
        </w:rPr>
        <w:t xml:space="preserve">, including </w:t>
      </w:r>
      <w:r w:rsidR="00A43B94" w:rsidRPr="00A43B94">
        <w:rPr>
          <w:rFonts w:ascii="Arial" w:hAnsi="Arial" w:cs="Arial"/>
        </w:rPr>
        <w:t>learners with additional learning needs</w:t>
      </w:r>
      <w:r w:rsidR="00A43B94">
        <w:rPr>
          <w:rFonts w:ascii="Arial" w:hAnsi="Arial" w:cs="Arial"/>
        </w:rPr>
        <w:t xml:space="preserve">.  </w:t>
      </w:r>
      <w:r w:rsidR="00D73F08">
        <w:rPr>
          <w:rFonts w:ascii="Arial" w:hAnsi="Arial" w:cs="Arial"/>
        </w:rPr>
        <w:t>P</w:t>
      </w:r>
      <w:r w:rsidR="00D73F08" w:rsidRPr="00D73F08">
        <w:rPr>
          <w:rFonts w:ascii="Arial" w:hAnsi="Arial" w:cs="Arial"/>
        </w:rPr>
        <w:t xml:space="preserve">ractitioners involved in designing a curriculum </w:t>
      </w:r>
      <w:r w:rsidR="00D73F08">
        <w:rPr>
          <w:rFonts w:ascii="Arial" w:hAnsi="Arial" w:cs="Arial"/>
        </w:rPr>
        <w:t>should</w:t>
      </w:r>
      <w:r w:rsidR="00D73F08" w:rsidRPr="00D73F08">
        <w:rPr>
          <w:rFonts w:ascii="Arial" w:hAnsi="Arial" w:cs="Arial"/>
        </w:rPr>
        <w:t xml:space="preserve"> BSL for deaf BSL users, as well as for others learning BSL as a second, third or subsequent language</w:t>
      </w:r>
      <w:r w:rsidR="00D73F08">
        <w:rPr>
          <w:rFonts w:ascii="Arial" w:hAnsi="Arial" w:cs="Arial"/>
        </w:rPr>
        <w:t>.</w:t>
      </w:r>
    </w:p>
    <w:p w14:paraId="187AB0A3" w14:textId="77777777" w:rsidR="00D73F08" w:rsidRDefault="00D73F08" w:rsidP="00D73F08">
      <w:pPr>
        <w:ind w:left="426"/>
        <w:rPr>
          <w:rFonts w:ascii="Arial" w:hAnsi="Arial" w:cs="Arial"/>
        </w:rPr>
      </w:pPr>
    </w:p>
    <w:p w14:paraId="4F42F79C" w14:textId="4D389787" w:rsidR="00530F06" w:rsidRPr="00530F06" w:rsidRDefault="00382FD0" w:rsidP="00530F06">
      <w:pPr>
        <w:ind w:left="426"/>
        <w:rPr>
          <w:rFonts w:ascii="Arial" w:hAnsi="Arial" w:cs="Arial"/>
        </w:rPr>
      </w:pPr>
      <w:r>
        <w:rPr>
          <w:rFonts w:ascii="Arial" w:hAnsi="Arial" w:cs="Arial"/>
        </w:rPr>
        <w:t xml:space="preserve">More information: </w:t>
      </w:r>
      <w:hyperlink r:id="rId26" w:anchor="british-sign-language-(bsl)" w:history="1">
        <w:r w:rsidR="007B5CB8" w:rsidRPr="00B4386A">
          <w:rPr>
            <w:rStyle w:val="Hyperlink"/>
            <w:rFonts w:ascii="Arial" w:hAnsi="Arial" w:cs="Arial"/>
          </w:rPr>
          <w:t>https://hwb.gov.wales/curriculum-for-wales/languages-literacy-and-communication/designing-your-curriculum#british-sign-language-(bsl)</w:t>
        </w:r>
      </w:hyperlink>
      <w:r w:rsidR="007B5CB8">
        <w:rPr>
          <w:rFonts w:ascii="Arial" w:hAnsi="Arial" w:cs="Arial"/>
        </w:rPr>
        <w:t xml:space="preserve"> </w:t>
      </w:r>
      <w:r w:rsidR="00B51EA2">
        <w:rPr>
          <w:rFonts w:ascii="Arial" w:hAnsi="Arial" w:cs="Arial"/>
        </w:rPr>
        <w:t xml:space="preserve"> </w:t>
      </w:r>
    </w:p>
    <w:p w14:paraId="4904B930" w14:textId="77777777" w:rsidR="00530F06" w:rsidRDefault="00530F06" w:rsidP="00D73F08">
      <w:pPr>
        <w:ind w:left="852"/>
        <w:rPr>
          <w:rFonts w:ascii="Arial" w:hAnsi="Arial" w:cs="Arial"/>
        </w:rPr>
      </w:pPr>
    </w:p>
    <w:p w14:paraId="31B6E95A" w14:textId="77777777" w:rsidR="00B50494" w:rsidRDefault="00B50494" w:rsidP="00D73F08">
      <w:pPr>
        <w:ind w:left="852"/>
        <w:rPr>
          <w:rFonts w:ascii="Arial" w:hAnsi="Arial" w:cs="Arial"/>
        </w:rPr>
      </w:pPr>
    </w:p>
    <w:p w14:paraId="41C8BA1A" w14:textId="77777777" w:rsidR="00B50494" w:rsidRPr="00DE134E" w:rsidRDefault="00B50494" w:rsidP="008E0961">
      <w:pPr>
        <w:ind w:left="426"/>
      </w:pPr>
    </w:p>
    <w:sectPr w:rsidR="00B50494" w:rsidRPr="00DE134E" w:rsidSect="00096818">
      <w:headerReference w:type="even" r:id="rId27"/>
      <w:headerReference w:type="default" r:id="rId28"/>
      <w:footerReference w:type="default" r:id="rId29"/>
      <w:headerReference w:type="first" r:id="rId30"/>
      <w:pgSz w:w="11906" w:h="16838"/>
      <w:pgMar w:top="1134" w:right="1134" w:bottom="14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EFEC" w14:textId="77777777" w:rsidR="009F5BBE" w:rsidRDefault="009F5BBE">
      <w:r>
        <w:separator/>
      </w:r>
    </w:p>
  </w:endnote>
  <w:endnote w:type="continuationSeparator" w:id="0">
    <w:p w14:paraId="5BD09922" w14:textId="77777777" w:rsidR="009F5BBE" w:rsidRDefault="009F5BBE">
      <w:r>
        <w:continuationSeparator/>
      </w:r>
    </w:p>
  </w:endnote>
  <w:endnote w:type="continuationNotice" w:id="1">
    <w:p w14:paraId="5B6CFB83" w14:textId="77777777" w:rsidR="00483890" w:rsidRDefault="00483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FE7B" w14:textId="4D914CF7" w:rsidR="009D46A9" w:rsidRPr="006F4583" w:rsidRDefault="002B4EE0" w:rsidP="00D01616">
    <w:pPr>
      <w:pStyle w:val="Footer"/>
      <w:rPr>
        <w:rFonts w:ascii="Arial" w:hAnsi="Arial" w:cs="Arial"/>
        <w:sz w:val="20"/>
        <w:szCs w:val="20"/>
      </w:rPr>
    </w:pPr>
    <w:r w:rsidRPr="006F4583">
      <w:rPr>
        <w:rFonts w:ascii="Arial" w:hAnsi="Arial" w:cs="Arial"/>
        <w:sz w:val="20"/>
        <w:szCs w:val="20"/>
      </w:rPr>
      <w:t>Participant Information Sheet: v1</w:t>
    </w:r>
  </w:p>
  <w:p w14:paraId="44E871BC" w14:textId="0F226C39" w:rsidR="00AF1A77" w:rsidRPr="0015617F" w:rsidRDefault="00277165" w:rsidP="003765A7">
    <w:pPr>
      <w:pStyle w:val="Footer"/>
      <w:rPr>
        <w:rFonts w:ascii="Arial" w:hAnsi="Arial" w:cs="Arial"/>
        <w:sz w:val="20"/>
        <w:szCs w:val="20"/>
      </w:rPr>
    </w:pPr>
    <w:r w:rsidRPr="006F4583">
      <w:rPr>
        <w:rFonts w:ascii="Arial" w:hAnsi="Arial" w:cs="Arial"/>
        <w:sz w:val="20"/>
        <w:szCs w:val="20"/>
      </w:rPr>
      <w:t>Date</w:t>
    </w:r>
    <w:r w:rsidR="009D46A9" w:rsidRPr="006F4583">
      <w:rPr>
        <w:rFonts w:ascii="Arial" w:hAnsi="Arial" w:cs="Arial"/>
        <w:sz w:val="20"/>
        <w:szCs w:val="20"/>
      </w:rPr>
      <w:t xml:space="preserve">: </w:t>
    </w:r>
    <w:r w:rsidR="002B4EE0" w:rsidRPr="006F4583">
      <w:rPr>
        <w:rFonts w:ascii="Arial" w:hAnsi="Arial" w:cs="Arial"/>
        <w:sz w:val="20"/>
        <w:szCs w:val="20"/>
      </w:rPr>
      <w:t>17 January 2022</w:t>
    </w:r>
    <w:r w:rsidR="00284796" w:rsidRPr="006F4583">
      <w:rPr>
        <w:rFonts w:ascii="Arial" w:hAnsi="Arial" w:cs="Arial"/>
        <w:sz w:val="20"/>
        <w:szCs w:val="20"/>
      </w:rPr>
      <w:tab/>
    </w:r>
    <w:r w:rsidR="00284796" w:rsidRPr="006F4583">
      <w:rPr>
        <w:rFonts w:ascii="Arial" w:hAnsi="Arial" w:cs="Arial"/>
        <w:sz w:val="20"/>
        <w:szCs w:val="20"/>
      </w:rPr>
      <w:tab/>
    </w:r>
    <w:r w:rsidR="00284796" w:rsidRPr="006F4583">
      <w:rPr>
        <w:rFonts w:ascii="Arial" w:hAnsi="Arial" w:cs="Arial"/>
        <w:sz w:val="20"/>
        <w:szCs w:val="20"/>
      </w:rPr>
      <w:tab/>
    </w:r>
    <w:r w:rsidR="00D01616" w:rsidRPr="006F4583">
      <w:rPr>
        <w:rFonts w:ascii="Arial" w:hAnsi="Arial" w:cs="Arial"/>
        <w:sz w:val="20"/>
        <w:szCs w:val="20"/>
      </w:rPr>
      <w:t xml:space="preserve">Page </w:t>
    </w:r>
    <w:r w:rsidR="00AF1A77" w:rsidRPr="006F4583">
      <w:rPr>
        <w:rFonts w:ascii="Arial" w:hAnsi="Arial" w:cs="Arial"/>
        <w:sz w:val="20"/>
        <w:szCs w:val="20"/>
      </w:rPr>
      <w:fldChar w:fldCharType="begin"/>
    </w:r>
    <w:r w:rsidR="00AF1A77" w:rsidRPr="006F4583">
      <w:rPr>
        <w:rFonts w:ascii="Arial" w:hAnsi="Arial" w:cs="Arial"/>
        <w:sz w:val="20"/>
        <w:szCs w:val="20"/>
      </w:rPr>
      <w:instrText xml:space="preserve"> PAGE   \* MERGEFORMAT </w:instrText>
    </w:r>
    <w:r w:rsidR="00AF1A77" w:rsidRPr="006F4583">
      <w:rPr>
        <w:rFonts w:ascii="Arial" w:hAnsi="Arial" w:cs="Arial"/>
        <w:sz w:val="20"/>
        <w:szCs w:val="20"/>
      </w:rPr>
      <w:fldChar w:fldCharType="separate"/>
    </w:r>
    <w:r w:rsidR="005533C3" w:rsidRPr="006F4583">
      <w:rPr>
        <w:rFonts w:ascii="Arial" w:hAnsi="Arial" w:cs="Arial"/>
        <w:noProof/>
        <w:sz w:val="20"/>
        <w:szCs w:val="20"/>
      </w:rPr>
      <w:t>2</w:t>
    </w:r>
    <w:r w:rsidR="00AF1A77" w:rsidRPr="006F458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9A40" w14:textId="77777777" w:rsidR="009F5BBE" w:rsidRDefault="009F5BBE">
      <w:r>
        <w:separator/>
      </w:r>
    </w:p>
  </w:footnote>
  <w:footnote w:type="continuationSeparator" w:id="0">
    <w:p w14:paraId="2FB430A0" w14:textId="77777777" w:rsidR="009F5BBE" w:rsidRDefault="009F5BBE">
      <w:r>
        <w:continuationSeparator/>
      </w:r>
    </w:p>
  </w:footnote>
  <w:footnote w:type="continuationNotice" w:id="1">
    <w:p w14:paraId="3A63D130" w14:textId="77777777" w:rsidR="00483890" w:rsidRDefault="00483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0674" w14:textId="70526D41" w:rsidR="008D5C1A" w:rsidRDefault="008D5C1A">
    <w:pPr>
      <w:pStyle w:val="Header"/>
    </w:pPr>
    <w:r>
      <w:rPr>
        <w:noProof/>
      </w:rPr>
      <mc:AlternateContent>
        <mc:Choice Requires="wps">
          <w:drawing>
            <wp:anchor distT="0" distB="0" distL="0" distR="0" simplePos="0" relativeHeight="251658241" behindDoc="0" locked="0" layoutInCell="1" allowOverlap="1" wp14:anchorId="25365744" wp14:editId="0480394E">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6380CA" w14:textId="6450A2BE"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5365744" id="_x0000_t202" coordsize="21600,21600" o:spt="202" path="m,l,21600r21600,l21600,xe">
              <v:stroke joinstyle="miter"/>
              <v:path gradientshapeok="t" o:connecttype="rect"/>
            </v:shapetype>
            <v:shape id="Text Box 2" o:spid="_x0000_s1027" type="#_x0000_t202" alt="PUBLIC / CYHOEDDUS"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" filled="f" stroked="f">
              <v:textbox style="mso-fit-shape-to-text:t" inset="0,0,5pt,0">
                <w:txbxContent>
                  <w:p w14:paraId="606380CA" w14:textId="6450A2BE"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F3D8" w14:textId="2FE35CBA" w:rsidR="00BE5824" w:rsidRPr="00BE5824" w:rsidRDefault="0015617F" w:rsidP="0015617F">
    <w:pPr>
      <w:tabs>
        <w:tab w:val="left" w:pos="5232"/>
      </w:tabs>
      <w:rPr>
        <w:rFonts w:eastAsia="Times New Roman"/>
        <w:lang w:eastAsia="en-GB"/>
      </w:rPr>
    </w:pPr>
    <w:r>
      <w:rPr>
        <w:noProof/>
      </w:rPr>
      <mc:AlternateContent>
        <mc:Choice Requires="wps">
          <w:drawing>
            <wp:anchor distT="0" distB="0" distL="0" distR="0" simplePos="0" relativeHeight="251658242" behindDoc="0" locked="0" layoutInCell="1" allowOverlap="1" wp14:anchorId="095DC594" wp14:editId="3813A9EB">
              <wp:simplePos x="0" y="0"/>
              <wp:positionH relativeFrom="rightMargin">
                <wp:posOffset>-910213</wp:posOffset>
              </wp:positionH>
              <wp:positionV relativeFrom="paragraph">
                <wp:posOffset>-288919</wp:posOffset>
              </wp:positionV>
              <wp:extent cx="443865" cy="443865"/>
              <wp:effectExtent l="0" t="0" r="0" b="6350"/>
              <wp:wrapThrough wrapText="bothSides">
                <wp:wrapPolygon edited="0">
                  <wp:start x="0" y="0"/>
                  <wp:lineTo x="0" y="20661"/>
                  <wp:lineTo x="20952" y="20661"/>
                  <wp:lineTo x="20952" y="0"/>
                  <wp:lineTo x="0" y="0"/>
                </wp:wrapPolygon>
              </wp:wrapThrough>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09377" w14:textId="45F62FC5" w:rsidR="008D5C1A" w:rsidRPr="00143D26" w:rsidRDefault="008D5C1A">
                          <w:pPr>
                            <w:rPr>
                              <w:rFonts w:ascii="Arial" w:eastAsia="Calibri" w:hAnsi="Arial" w:cs="Arial"/>
                              <w:color w:val="000000"/>
                              <w:sz w:val="20"/>
                              <w:szCs w:val="20"/>
                            </w:rPr>
                          </w:pPr>
                          <w:r w:rsidRPr="00143D26">
                            <w:rPr>
                              <w:rFonts w:ascii="Arial" w:eastAsia="Calibri" w:hAnsi="Arial" w:cs="Arial"/>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95DC594" id="_x0000_t202" coordsize="21600,21600" o:spt="202" path="m,l,21600r21600,l21600,xe">
              <v:stroke joinstyle="miter"/>
              <v:path gradientshapeok="t" o:connecttype="rect"/>
            </v:shapetype>
            <v:shape id="Text Box 3" o:spid="_x0000_s1028" type="#_x0000_t202" alt="PUBLIC / CYHOEDDUS" style="position:absolute;margin-left:-71.65pt;margin-top:-22.75pt;width:34.95pt;height:34.95pt;z-index:251658242;visibility:visible;mso-wrap-style:none;mso-wrap-distance-left:0;mso-wrap-distance-top:0;mso-wrap-distance-right:0;mso-wrap-distance-bottom:0;mso-position-horizontal:absolute;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" filled="f" stroked="f">
              <v:textbox style="mso-fit-shape-to-text:t" inset="0,0,5pt,0">
                <w:txbxContent>
                  <w:p w14:paraId="7B109377" w14:textId="45F62FC5" w:rsidR="008D5C1A" w:rsidRPr="00143D26" w:rsidRDefault="008D5C1A">
                    <w:pPr>
                      <w:rPr>
                        <w:rFonts w:ascii="Arial" w:eastAsia="Calibri" w:hAnsi="Arial" w:cs="Arial"/>
                        <w:color w:val="000000"/>
                        <w:sz w:val="20"/>
                        <w:szCs w:val="20"/>
                      </w:rPr>
                    </w:pPr>
                    <w:r w:rsidRPr="00143D26">
                      <w:rPr>
                        <w:rFonts w:ascii="Arial" w:eastAsia="Calibri" w:hAnsi="Arial" w:cs="Arial"/>
                        <w:color w:val="000000"/>
                        <w:sz w:val="20"/>
                        <w:szCs w:val="20"/>
                      </w:rPr>
                      <w:t>PUBLIC / CYHOEDDUS</w:t>
                    </w:r>
                  </w:p>
                </w:txbxContent>
              </v:textbox>
              <w10:wrap type="through" anchorx="margin"/>
            </v:shape>
          </w:pict>
        </mc:Fallback>
      </mc:AlternateContent>
    </w:r>
    <w:r w:rsidR="00E72D45">
      <w:rPr>
        <w:rFonts w:eastAsia="Times New Roman"/>
        <w:noProof/>
        <w:lang w:eastAsia="en-GB"/>
      </w:rPr>
      <w:drawing>
        <wp:anchor distT="0" distB="0" distL="114300" distR="114300" simplePos="0" relativeHeight="251658243" behindDoc="0" locked="0" layoutInCell="1" allowOverlap="1" wp14:anchorId="0D55D006" wp14:editId="500DC4F9">
          <wp:simplePos x="0" y="0"/>
          <wp:positionH relativeFrom="column">
            <wp:posOffset>-747628</wp:posOffset>
          </wp:positionH>
          <wp:positionV relativeFrom="paragraph">
            <wp:posOffset>-468240</wp:posOffset>
          </wp:positionV>
          <wp:extent cx="2910577" cy="878186"/>
          <wp:effectExtent l="0" t="0" r="0" b="0"/>
          <wp:wrapThrough wrapText="bothSides">
            <wp:wrapPolygon edited="0">
              <wp:start x="0" y="0"/>
              <wp:lineTo x="0" y="21256"/>
              <wp:lineTo x="4902" y="21256"/>
              <wp:lineTo x="4996" y="21256"/>
              <wp:lineTo x="5656" y="20006"/>
              <wp:lineTo x="8295" y="20006"/>
              <wp:lineTo x="17250" y="16255"/>
              <wp:lineTo x="17250" y="15004"/>
              <wp:lineTo x="17627" y="15004"/>
              <wp:lineTo x="20549" y="10628"/>
              <wp:lineTo x="20738" y="8127"/>
              <wp:lineTo x="18758" y="7502"/>
              <wp:lineTo x="6693" y="5001"/>
              <wp:lineTo x="6693" y="0"/>
              <wp:lineTo x="0" y="0"/>
            </wp:wrapPolygon>
          </wp:wrapThrough>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0577" cy="878186"/>
                  </a:xfrm>
                  <a:prstGeom prst="rect">
                    <a:avLst/>
                  </a:prstGeom>
                </pic:spPr>
              </pic:pic>
            </a:graphicData>
          </a:graphic>
          <wp14:sizeRelH relativeFrom="page">
            <wp14:pctWidth>0</wp14:pctWidth>
          </wp14:sizeRelH>
          <wp14:sizeRelV relativeFrom="page">
            <wp14:pctHeight>0</wp14:pctHeight>
          </wp14:sizeRelV>
        </wp:anchor>
      </w:drawing>
    </w:r>
    <w:r w:rsidR="00BE5824" w:rsidRPr="00BE5824">
      <w:rPr>
        <w:rFonts w:eastAsia="Times New Roman"/>
        <w:lang w:eastAsia="en-GB"/>
      </w:rPr>
      <w:fldChar w:fldCharType="begin"/>
    </w:r>
    <w:r w:rsidR="00BE5824" w:rsidRPr="00BE5824">
      <w:rPr>
        <w:rFonts w:eastAsia="Times New Roman"/>
        <w:lang w:eastAsia="en-GB"/>
      </w:rPr>
      <w:instrText xml:space="preserve"> INCLUDEPICTURE "/var/folders/4p/6b5wnmps7zn35j6j2l2zk9540000gn/T/com.microsoft.Word/WebArchiveCopyPasteTempFiles/thumbnail?provider=spo&amp;inputFormat=png&amp;cs=fFNQTw&amp;docid=https%3A%2F%2Funiversityofsouthwales.sharepoint.com%3A443%2F_api%2Fv2.0%2Fdrives%2Fb!UkE3K-RTN0aUbABdlQegr5s6pTSy3u9DktH_x753IW_ha64IbuUOQ76QWuuAIcNA%2Fitems%2F01UVBHY3UVEW4K723AO5A2KLGBX5JSHLJB%3Fversion%3DPublished&amp;access_token=eyJ0eXAiOiJKV1QiLCJhbGciOiJub25lIn0.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.RDd2Mi9lVDNIRHNlKzFqelJucW5mZGk2SEVjc1dBWVhEYkJ3OEdzZFpERT0&amp;cTag=%22c%3A%7BAFB82595-60EB-4177-A52C-C1BF5323AD21%7D%2C3%22&amp;encodeFailures=1&amp;srcWidth=&amp;srcHeight=&amp;width=828&amp;height=250&amp;action=Access" \* MERGEFORMATINET </w:instrText>
    </w:r>
    <w:r w:rsidR="00BE5824" w:rsidRPr="00BE5824">
      <w:rPr>
        <w:rFonts w:eastAsia="Times New Roman"/>
        <w:lang w:eastAsia="en-GB"/>
      </w:rPr>
      <w:fldChar w:fldCharType="separate"/>
    </w:r>
    <w:r w:rsidR="00BE5824" w:rsidRPr="00BE5824">
      <w:rPr>
        <w:rFonts w:eastAsia="Times New Roman"/>
        <w:noProof/>
        <w:lang w:eastAsia="en-GB"/>
      </w:rPr>
      <mc:AlternateContent>
        <mc:Choice Requires="wps">
          <w:drawing>
            <wp:inline distT="0" distB="0" distL="0" distR="0" wp14:anchorId="776AAE27" wp14:editId="14132D73">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0B97E9"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00BE5824" w:rsidRPr="00BE5824">
      <w:rPr>
        <w:rFonts w:eastAsia="Times New Roman"/>
        <w:lang w:eastAsia="en-GB"/>
      </w:rPr>
      <w:fldChar w:fldCharType="end"/>
    </w:r>
    <w:r>
      <w:rPr>
        <w:rFonts w:eastAsia="Times New Roman"/>
        <w:lang w:eastAsia="en-GB"/>
      </w:rPr>
      <w:tab/>
    </w:r>
  </w:p>
  <w:p w14:paraId="144A5D23" w14:textId="31776442" w:rsidR="00C23B99" w:rsidRDefault="00C23B99" w:rsidP="00C23B99">
    <w:pPr>
      <w:spacing w:after="120" w:line="36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249F" w14:textId="7418C7C1" w:rsidR="008D5C1A" w:rsidRDefault="008D5C1A">
    <w:pPr>
      <w:pStyle w:val="Header"/>
    </w:pPr>
    <w:r>
      <w:rPr>
        <w:noProof/>
      </w:rPr>
      <mc:AlternateContent>
        <mc:Choice Requires="wps">
          <w:drawing>
            <wp:anchor distT="0" distB="0" distL="0" distR="0" simplePos="0" relativeHeight="251658240" behindDoc="0" locked="0" layoutInCell="1" allowOverlap="1" wp14:anchorId="75B42481" wp14:editId="5EE95DAD">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CD529" w14:textId="53EA4F19"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5B42481" id="_x0000_t202" coordsize="21600,21600" o:spt="202" path="m,l,21600r21600,l21600,xe">
              <v:stroke joinstyle="miter"/>
              <v:path gradientshapeok="t" o:connecttype="rect"/>
            </v:shapetype>
            <v:shape id="Text Box 1" o:spid="_x0000_s1029" type="#_x0000_t202" alt="PUBLIC / CYHOEDDUS"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" filled="f" stroked="f">
              <v:textbox style="mso-fit-shape-to-text:t" inset="0,0,5pt,0">
                <w:txbxContent>
                  <w:p w14:paraId="15DCD529" w14:textId="53EA4F19" w:rsidR="008D5C1A" w:rsidRPr="008D5C1A" w:rsidRDefault="008D5C1A">
                    <w:pPr>
                      <w:rPr>
                        <w:rFonts w:ascii="Calibri" w:eastAsia="Calibri" w:hAnsi="Calibri" w:cs="Calibri"/>
                        <w:color w:val="000000"/>
                        <w:sz w:val="20"/>
                        <w:szCs w:val="20"/>
                      </w:rPr>
                    </w:pPr>
                    <w:r w:rsidRPr="008D5C1A">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3F7"/>
    <w:multiLevelType w:val="hybridMultilevel"/>
    <w:tmpl w:val="216450F6"/>
    <w:lvl w:ilvl="0" w:tplc="08090001">
      <w:start w:val="1"/>
      <w:numFmt w:val="bullet"/>
      <w:lvlText w:val=""/>
      <w:lvlJc w:val="left"/>
      <w:pPr>
        <w:ind w:left="1505"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F4762F"/>
    <w:multiLevelType w:val="hybridMultilevel"/>
    <w:tmpl w:val="885A5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D77D7"/>
    <w:multiLevelType w:val="hybridMultilevel"/>
    <w:tmpl w:val="9132C2AC"/>
    <w:lvl w:ilvl="0" w:tplc="7D9E9614">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16DC"/>
    <w:multiLevelType w:val="hybridMultilevel"/>
    <w:tmpl w:val="385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54D6"/>
    <w:multiLevelType w:val="multilevel"/>
    <w:tmpl w:val="CFFA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E7D56"/>
    <w:multiLevelType w:val="hybridMultilevel"/>
    <w:tmpl w:val="574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423A9"/>
    <w:multiLevelType w:val="hybridMultilevel"/>
    <w:tmpl w:val="F182C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40B28"/>
    <w:multiLevelType w:val="hybridMultilevel"/>
    <w:tmpl w:val="4E22D6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E0E82"/>
    <w:multiLevelType w:val="hybridMultilevel"/>
    <w:tmpl w:val="98C8D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264F74"/>
    <w:multiLevelType w:val="hybridMultilevel"/>
    <w:tmpl w:val="91E6A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2E2E0C"/>
    <w:multiLevelType w:val="hybridMultilevel"/>
    <w:tmpl w:val="59B04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B7B4B8E"/>
    <w:multiLevelType w:val="multilevel"/>
    <w:tmpl w:val="A75C25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538C5"/>
    <w:multiLevelType w:val="hybridMultilevel"/>
    <w:tmpl w:val="F5381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72F68"/>
    <w:multiLevelType w:val="hybridMultilevel"/>
    <w:tmpl w:val="D592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7376DA"/>
    <w:multiLevelType w:val="hybridMultilevel"/>
    <w:tmpl w:val="BBF653BE"/>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5" w15:restartNumberingAfterBreak="0">
    <w:nsid w:val="42697304"/>
    <w:multiLevelType w:val="hybridMultilevel"/>
    <w:tmpl w:val="9C80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06D5D"/>
    <w:multiLevelType w:val="hybridMultilevel"/>
    <w:tmpl w:val="A75C25F0"/>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61325"/>
    <w:multiLevelType w:val="hybridMultilevel"/>
    <w:tmpl w:val="E3E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54546"/>
    <w:multiLevelType w:val="hybridMultilevel"/>
    <w:tmpl w:val="4BDC8E14"/>
    <w:lvl w:ilvl="0" w:tplc="4AA05228">
      <w:numFmt w:val="bullet"/>
      <w:lvlText w:val="•"/>
      <w:lvlJc w:val="left"/>
      <w:pPr>
        <w:ind w:left="1080" w:hanging="360"/>
      </w:pPr>
      <w:rPr>
        <w:rFonts w:ascii="Arial" w:eastAsia="SimSun" w:hAnsi="Arial" w:cs="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8F227F"/>
    <w:multiLevelType w:val="hybridMultilevel"/>
    <w:tmpl w:val="478E9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DD3E76"/>
    <w:multiLevelType w:val="hybridMultilevel"/>
    <w:tmpl w:val="BC7C9298"/>
    <w:lvl w:ilvl="0" w:tplc="66FEA1C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94B74"/>
    <w:multiLevelType w:val="hybridMultilevel"/>
    <w:tmpl w:val="6FD6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6531D"/>
    <w:multiLevelType w:val="hybridMultilevel"/>
    <w:tmpl w:val="194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F2B47"/>
    <w:multiLevelType w:val="hybridMultilevel"/>
    <w:tmpl w:val="0862EB4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1937175"/>
    <w:multiLevelType w:val="hybridMultilevel"/>
    <w:tmpl w:val="D34CBCD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11"/>
  </w:num>
  <w:num w:numId="5">
    <w:abstractNumId w:val="4"/>
  </w:num>
  <w:num w:numId="6">
    <w:abstractNumId w:val="5"/>
  </w:num>
  <w:num w:numId="7">
    <w:abstractNumId w:val="17"/>
  </w:num>
  <w:num w:numId="8">
    <w:abstractNumId w:val="22"/>
  </w:num>
  <w:num w:numId="9">
    <w:abstractNumId w:val="2"/>
  </w:num>
  <w:num w:numId="10">
    <w:abstractNumId w:val="3"/>
  </w:num>
  <w:num w:numId="11">
    <w:abstractNumId w:val="12"/>
  </w:num>
  <w:num w:numId="12">
    <w:abstractNumId w:val="7"/>
  </w:num>
  <w:num w:numId="13">
    <w:abstractNumId w:val="15"/>
  </w:num>
  <w:num w:numId="14">
    <w:abstractNumId w:val="21"/>
  </w:num>
  <w:num w:numId="15">
    <w:abstractNumId w:val="6"/>
  </w:num>
  <w:num w:numId="16">
    <w:abstractNumId w:val="20"/>
  </w:num>
  <w:num w:numId="17">
    <w:abstractNumId w:val="24"/>
  </w:num>
  <w:num w:numId="18">
    <w:abstractNumId w:val="13"/>
  </w:num>
  <w:num w:numId="19">
    <w:abstractNumId w:val="23"/>
  </w:num>
  <w:num w:numId="20">
    <w:abstractNumId w:val="9"/>
  </w:num>
  <w:num w:numId="21">
    <w:abstractNumId w:val="18"/>
  </w:num>
  <w:num w:numId="22">
    <w:abstractNumId w:val="10"/>
  </w:num>
  <w:num w:numId="23">
    <w:abstractNumId w:val="14"/>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6"/>
    <w:rsid w:val="00006C98"/>
    <w:rsid w:val="00011918"/>
    <w:rsid w:val="000337DC"/>
    <w:rsid w:val="0004150E"/>
    <w:rsid w:val="00054A28"/>
    <w:rsid w:val="000737BB"/>
    <w:rsid w:val="00096818"/>
    <w:rsid w:val="000A0951"/>
    <w:rsid w:val="000A34DE"/>
    <w:rsid w:val="000A6351"/>
    <w:rsid w:val="000B06D2"/>
    <w:rsid w:val="000C64E6"/>
    <w:rsid w:val="000D036C"/>
    <w:rsid w:val="000E6AF4"/>
    <w:rsid w:val="000F2F4E"/>
    <w:rsid w:val="000F678C"/>
    <w:rsid w:val="0010307A"/>
    <w:rsid w:val="00112CFA"/>
    <w:rsid w:val="00117D78"/>
    <w:rsid w:val="00121C42"/>
    <w:rsid w:val="001255A8"/>
    <w:rsid w:val="001307DB"/>
    <w:rsid w:val="001319DF"/>
    <w:rsid w:val="00136211"/>
    <w:rsid w:val="00140C07"/>
    <w:rsid w:val="00141482"/>
    <w:rsid w:val="00143D26"/>
    <w:rsid w:val="00146522"/>
    <w:rsid w:val="00150A20"/>
    <w:rsid w:val="00150A43"/>
    <w:rsid w:val="0015617F"/>
    <w:rsid w:val="00157B8D"/>
    <w:rsid w:val="00161EEA"/>
    <w:rsid w:val="001706FD"/>
    <w:rsid w:val="00184DC3"/>
    <w:rsid w:val="00185E20"/>
    <w:rsid w:val="001A4495"/>
    <w:rsid w:val="001C207B"/>
    <w:rsid w:val="001C2BE7"/>
    <w:rsid w:val="001D0944"/>
    <w:rsid w:val="001D49C0"/>
    <w:rsid w:val="001E07CD"/>
    <w:rsid w:val="001E7AF2"/>
    <w:rsid w:val="00200A7E"/>
    <w:rsid w:val="0020475E"/>
    <w:rsid w:val="00221851"/>
    <w:rsid w:val="00222B8B"/>
    <w:rsid w:val="00232C94"/>
    <w:rsid w:val="00241E78"/>
    <w:rsid w:val="00243ED0"/>
    <w:rsid w:val="002456A2"/>
    <w:rsid w:val="00267161"/>
    <w:rsid w:val="00277165"/>
    <w:rsid w:val="00284796"/>
    <w:rsid w:val="0028550C"/>
    <w:rsid w:val="0028716A"/>
    <w:rsid w:val="002921E6"/>
    <w:rsid w:val="002A0C7C"/>
    <w:rsid w:val="002A3B4E"/>
    <w:rsid w:val="002B20B9"/>
    <w:rsid w:val="002B28AA"/>
    <w:rsid w:val="002B4EE0"/>
    <w:rsid w:val="002B603F"/>
    <w:rsid w:val="002D3275"/>
    <w:rsid w:val="002E16FD"/>
    <w:rsid w:val="002E6684"/>
    <w:rsid w:val="00300A6D"/>
    <w:rsid w:val="00302827"/>
    <w:rsid w:val="00317630"/>
    <w:rsid w:val="00322AA2"/>
    <w:rsid w:val="0032535C"/>
    <w:rsid w:val="0034267E"/>
    <w:rsid w:val="003572B2"/>
    <w:rsid w:val="003608C3"/>
    <w:rsid w:val="00362F48"/>
    <w:rsid w:val="003765A7"/>
    <w:rsid w:val="00382BA0"/>
    <w:rsid w:val="00382FD0"/>
    <w:rsid w:val="00384CC5"/>
    <w:rsid w:val="0038596B"/>
    <w:rsid w:val="00385D35"/>
    <w:rsid w:val="00392348"/>
    <w:rsid w:val="00400606"/>
    <w:rsid w:val="004047AF"/>
    <w:rsid w:val="0041591D"/>
    <w:rsid w:val="00420AB9"/>
    <w:rsid w:val="00421A23"/>
    <w:rsid w:val="00426C22"/>
    <w:rsid w:val="00427046"/>
    <w:rsid w:val="004274B5"/>
    <w:rsid w:val="00446D61"/>
    <w:rsid w:val="00450512"/>
    <w:rsid w:val="00466C0C"/>
    <w:rsid w:val="0047540E"/>
    <w:rsid w:val="00476E67"/>
    <w:rsid w:val="00483890"/>
    <w:rsid w:val="00490098"/>
    <w:rsid w:val="00490839"/>
    <w:rsid w:val="00496A9E"/>
    <w:rsid w:val="004A59C7"/>
    <w:rsid w:val="004A5E79"/>
    <w:rsid w:val="004A6846"/>
    <w:rsid w:val="004C29FC"/>
    <w:rsid w:val="004C5216"/>
    <w:rsid w:val="004F2906"/>
    <w:rsid w:val="004F3405"/>
    <w:rsid w:val="00505C77"/>
    <w:rsid w:val="00511A5E"/>
    <w:rsid w:val="00515BBE"/>
    <w:rsid w:val="00520E46"/>
    <w:rsid w:val="005215CC"/>
    <w:rsid w:val="00530F06"/>
    <w:rsid w:val="00540343"/>
    <w:rsid w:val="005476CF"/>
    <w:rsid w:val="005503A7"/>
    <w:rsid w:val="005533C3"/>
    <w:rsid w:val="00553DBA"/>
    <w:rsid w:val="00556220"/>
    <w:rsid w:val="00573035"/>
    <w:rsid w:val="00573858"/>
    <w:rsid w:val="00573CD8"/>
    <w:rsid w:val="00577005"/>
    <w:rsid w:val="005A0102"/>
    <w:rsid w:val="005A1D9D"/>
    <w:rsid w:val="005B42E7"/>
    <w:rsid w:val="005B5CC2"/>
    <w:rsid w:val="005C10E7"/>
    <w:rsid w:val="005C190E"/>
    <w:rsid w:val="005C3CC1"/>
    <w:rsid w:val="005D25A9"/>
    <w:rsid w:val="005D5609"/>
    <w:rsid w:val="005F4CD8"/>
    <w:rsid w:val="006030BE"/>
    <w:rsid w:val="00611514"/>
    <w:rsid w:val="00633CB3"/>
    <w:rsid w:val="006351EB"/>
    <w:rsid w:val="00650939"/>
    <w:rsid w:val="006520AC"/>
    <w:rsid w:val="0065549A"/>
    <w:rsid w:val="006576D6"/>
    <w:rsid w:val="00665559"/>
    <w:rsid w:val="00687816"/>
    <w:rsid w:val="00691778"/>
    <w:rsid w:val="00697BF8"/>
    <w:rsid w:val="006A024A"/>
    <w:rsid w:val="006B3866"/>
    <w:rsid w:val="006B48A7"/>
    <w:rsid w:val="006C56BF"/>
    <w:rsid w:val="006E3AA5"/>
    <w:rsid w:val="006E3C83"/>
    <w:rsid w:val="006E4B83"/>
    <w:rsid w:val="006E753C"/>
    <w:rsid w:val="006F4583"/>
    <w:rsid w:val="007170B2"/>
    <w:rsid w:val="00717DD0"/>
    <w:rsid w:val="0072440A"/>
    <w:rsid w:val="00730346"/>
    <w:rsid w:val="00734924"/>
    <w:rsid w:val="00741484"/>
    <w:rsid w:val="00746859"/>
    <w:rsid w:val="00751ADC"/>
    <w:rsid w:val="00755727"/>
    <w:rsid w:val="00755B54"/>
    <w:rsid w:val="00755E6F"/>
    <w:rsid w:val="0075EC88"/>
    <w:rsid w:val="007A0B62"/>
    <w:rsid w:val="007A1BFD"/>
    <w:rsid w:val="007B5CB8"/>
    <w:rsid w:val="007B6663"/>
    <w:rsid w:val="007C33DB"/>
    <w:rsid w:val="007D1474"/>
    <w:rsid w:val="007D181F"/>
    <w:rsid w:val="007D36B1"/>
    <w:rsid w:val="007F42AD"/>
    <w:rsid w:val="00815D63"/>
    <w:rsid w:val="008177ED"/>
    <w:rsid w:val="00837154"/>
    <w:rsid w:val="0084359B"/>
    <w:rsid w:val="00843ACD"/>
    <w:rsid w:val="00850F80"/>
    <w:rsid w:val="008526F7"/>
    <w:rsid w:val="008553C7"/>
    <w:rsid w:val="00856D49"/>
    <w:rsid w:val="00861DB5"/>
    <w:rsid w:val="00870D18"/>
    <w:rsid w:val="00877057"/>
    <w:rsid w:val="008820F5"/>
    <w:rsid w:val="008A3695"/>
    <w:rsid w:val="008C155F"/>
    <w:rsid w:val="008C4A20"/>
    <w:rsid w:val="008D5C1A"/>
    <w:rsid w:val="008E0961"/>
    <w:rsid w:val="008E7F48"/>
    <w:rsid w:val="008F34BA"/>
    <w:rsid w:val="008F5C81"/>
    <w:rsid w:val="0090055B"/>
    <w:rsid w:val="00912244"/>
    <w:rsid w:val="00912B2F"/>
    <w:rsid w:val="00916180"/>
    <w:rsid w:val="009260CE"/>
    <w:rsid w:val="00963538"/>
    <w:rsid w:val="0096586E"/>
    <w:rsid w:val="00970D05"/>
    <w:rsid w:val="00981910"/>
    <w:rsid w:val="00981D07"/>
    <w:rsid w:val="0098498B"/>
    <w:rsid w:val="00987009"/>
    <w:rsid w:val="00987093"/>
    <w:rsid w:val="00992345"/>
    <w:rsid w:val="009A339A"/>
    <w:rsid w:val="009B101E"/>
    <w:rsid w:val="009B1F9F"/>
    <w:rsid w:val="009B3023"/>
    <w:rsid w:val="009B4887"/>
    <w:rsid w:val="009B4BD0"/>
    <w:rsid w:val="009D3D17"/>
    <w:rsid w:val="009D46A9"/>
    <w:rsid w:val="009F206E"/>
    <w:rsid w:val="009F2147"/>
    <w:rsid w:val="009F5BBE"/>
    <w:rsid w:val="009F5E81"/>
    <w:rsid w:val="00A13295"/>
    <w:rsid w:val="00A1659E"/>
    <w:rsid w:val="00A24C87"/>
    <w:rsid w:val="00A32F16"/>
    <w:rsid w:val="00A402E9"/>
    <w:rsid w:val="00A43B94"/>
    <w:rsid w:val="00A45553"/>
    <w:rsid w:val="00A5459E"/>
    <w:rsid w:val="00A70FEA"/>
    <w:rsid w:val="00A71436"/>
    <w:rsid w:val="00A7463E"/>
    <w:rsid w:val="00A751CB"/>
    <w:rsid w:val="00A86FEB"/>
    <w:rsid w:val="00AA3134"/>
    <w:rsid w:val="00AA4925"/>
    <w:rsid w:val="00AA6FBF"/>
    <w:rsid w:val="00AA7C2F"/>
    <w:rsid w:val="00AB24C4"/>
    <w:rsid w:val="00AB5F0F"/>
    <w:rsid w:val="00AC06FB"/>
    <w:rsid w:val="00AC17F8"/>
    <w:rsid w:val="00AC5EDF"/>
    <w:rsid w:val="00AD38BE"/>
    <w:rsid w:val="00AF1A77"/>
    <w:rsid w:val="00B120CE"/>
    <w:rsid w:val="00B30E81"/>
    <w:rsid w:val="00B344E2"/>
    <w:rsid w:val="00B455C8"/>
    <w:rsid w:val="00B50494"/>
    <w:rsid w:val="00B51EA2"/>
    <w:rsid w:val="00B53017"/>
    <w:rsid w:val="00B67D24"/>
    <w:rsid w:val="00B76342"/>
    <w:rsid w:val="00B85DBC"/>
    <w:rsid w:val="00B962FB"/>
    <w:rsid w:val="00B9647A"/>
    <w:rsid w:val="00B96CFC"/>
    <w:rsid w:val="00BA616A"/>
    <w:rsid w:val="00BB5486"/>
    <w:rsid w:val="00BB5612"/>
    <w:rsid w:val="00BC0BBB"/>
    <w:rsid w:val="00BC2F86"/>
    <w:rsid w:val="00BC3E40"/>
    <w:rsid w:val="00BC68C5"/>
    <w:rsid w:val="00BD281F"/>
    <w:rsid w:val="00BD2AA5"/>
    <w:rsid w:val="00BD5A8B"/>
    <w:rsid w:val="00BE0649"/>
    <w:rsid w:val="00BE5824"/>
    <w:rsid w:val="00BE741F"/>
    <w:rsid w:val="00BEC191"/>
    <w:rsid w:val="00BF7F48"/>
    <w:rsid w:val="00C04B88"/>
    <w:rsid w:val="00C12857"/>
    <w:rsid w:val="00C207CB"/>
    <w:rsid w:val="00C23B99"/>
    <w:rsid w:val="00C24C1C"/>
    <w:rsid w:val="00C25928"/>
    <w:rsid w:val="00C5286C"/>
    <w:rsid w:val="00C65A30"/>
    <w:rsid w:val="00C66C11"/>
    <w:rsid w:val="00C67EE7"/>
    <w:rsid w:val="00C80A55"/>
    <w:rsid w:val="00C80FEB"/>
    <w:rsid w:val="00C82E01"/>
    <w:rsid w:val="00C8563F"/>
    <w:rsid w:val="00C957F6"/>
    <w:rsid w:val="00C97EEE"/>
    <w:rsid w:val="00CA33E3"/>
    <w:rsid w:val="00CA43AD"/>
    <w:rsid w:val="00CA73AF"/>
    <w:rsid w:val="00CA7891"/>
    <w:rsid w:val="00CB09FA"/>
    <w:rsid w:val="00CC0189"/>
    <w:rsid w:val="00CD51B7"/>
    <w:rsid w:val="00D01616"/>
    <w:rsid w:val="00D04E72"/>
    <w:rsid w:val="00D074E9"/>
    <w:rsid w:val="00D173EC"/>
    <w:rsid w:val="00D20271"/>
    <w:rsid w:val="00D21CA8"/>
    <w:rsid w:val="00D24022"/>
    <w:rsid w:val="00D327A0"/>
    <w:rsid w:val="00D4297A"/>
    <w:rsid w:val="00D42CA1"/>
    <w:rsid w:val="00D42D71"/>
    <w:rsid w:val="00D52A1C"/>
    <w:rsid w:val="00D5661C"/>
    <w:rsid w:val="00D67D13"/>
    <w:rsid w:val="00D73F08"/>
    <w:rsid w:val="00D807AB"/>
    <w:rsid w:val="00DA3202"/>
    <w:rsid w:val="00DB3560"/>
    <w:rsid w:val="00DD000E"/>
    <w:rsid w:val="00DD1122"/>
    <w:rsid w:val="00DE0B97"/>
    <w:rsid w:val="00DE134E"/>
    <w:rsid w:val="00DE5133"/>
    <w:rsid w:val="00DE68A1"/>
    <w:rsid w:val="00DF2478"/>
    <w:rsid w:val="00DF6069"/>
    <w:rsid w:val="00E02E76"/>
    <w:rsid w:val="00E12280"/>
    <w:rsid w:val="00E13620"/>
    <w:rsid w:val="00E34186"/>
    <w:rsid w:val="00E438A1"/>
    <w:rsid w:val="00E43D68"/>
    <w:rsid w:val="00E4615B"/>
    <w:rsid w:val="00E47109"/>
    <w:rsid w:val="00E72D45"/>
    <w:rsid w:val="00E84931"/>
    <w:rsid w:val="00E91F82"/>
    <w:rsid w:val="00EA3241"/>
    <w:rsid w:val="00EB0788"/>
    <w:rsid w:val="00EB2297"/>
    <w:rsid w:val="00EB60B3"/>
    <w:rsid w:val="00EC1B30"/>
    <w:rsid w:val="00EC1B39"/>
    <w:rsid w:val="00EC7A19"/>
    <w:rsid w:val="00EE04F8"/>
    <w:rsid w:val="00EE4587"/>
    <w:rsid w:val="00EE4977"/>
    <w:rsid w:val="00EE63AB"/>
    <w:rsid w:val="00EF519C"/>
    <w:rsid w:val="00F005C3"/>
    <w:rsid w:val="00F07C07"/>
    <w:rsid w:val="00F131C7"/>
    <w:rsid w:val="00F254E0"/>
    <w:rsid w:val="00F25537"/>
    <w:rsid w:val="00F446C7"/>
    <w:rsid w:val="00F71963"/>
    <w:rsid w:val="00F90DF6"/>
    <w:rsid w:val="00FA5589"/>
    <w:rsid w:val="00FB418F"/>
    <w:rsid w:val="00FC150F"/>
    <w:rsid w:val="00FD411E"/>
    <w:rsid w:val="00FE1296"/>
    <w:rsid w:val="00FE7DB1"/>
    <w:rsid w:val="00FF21CA"/>
    <w:rsid w:val="00FF7CCA"/>
    <w:rsid w:val="01CAFF92"/>
    <w:rsid w:val="01EB80F7"/>
    <w:rsid w:val="03A4D676"/>
    <w:rsid w:val="04081E77"/>
    <w:rsid w:val="0416FDB8"/>
    <w:rsid w:val="04BD44BE"/>
    <w:rsid w:val="058E1334"/>
    <w:rsid w:val="08182805"/>
    <w:rsid w:val="08343B95"/>
    <w:rsid w:val="08E07D6D"/>
    <w:rsid w:val="0A3FA18C"/>
    <w:rsid w:val="0A5F67DD"/>
    <w:rsid w:val="0BA9B242"/>
    <w:rsid w:val="0C0EB1C7"/>
    <w:rsid w:val="0C1A9A68"/>
    <w:rsid w:val="0D6C8AB9"/>
    <w:rsid w:val="0E6D10A9"/>
    <w:rsid w:val="0ED71794"/>
    <w:rsid w:val="0EFA057C"/>
    <w:rsid w:val="0FCABF6D"/>
    <w:rsid w:val="1020BB1E"/>
    <w:rsid w:val="11B15CAE"/>
    <w:rsid w:val="12B0AA11"/>
    <w:rsid w:val="12FB65C7"/>
    <w:rsid w:val="130939DF"/>
    <w:rsid w:val="13DC7E67"/>
    <w:rsid w:val="140C3E70"/>
    <w:rsid w:val="147658FE"/>
    <w:rsid w:val="14D51AD3"/>
    <w:rsid w:val="150FA8A3"/>
    <w:rsid w:val="15701976"/>
    <w:rsid w:val="1626ABBA"/>
    <w:rsid w:val="16CB606A"/>
    <w:rsid w:val="17B79DF7"/>
    <w:rsid w:val="181BEBA7"/>
    <w:rsid w:val="18E44846"/>
    <w:rsid w:val="193222B3"/>
    <w:rsid w:val="19480CA4"/>
    <w:rsid w:val="1A5E1750"/>
    <w:rsid w:val="1BDF70F0"/>
    <w:rsid w:val="1CE5D07B"/>
    <w:rsid w:val="1DD68E8E"/>
    <w:rsid w:val="1FB8C3AE"/>
    <w:rsid w:val="20986804"/>
    <w:rsid w:val="2169CD73"/>
    <w:rsid w:val="21B7F3A6"/>
    <w:rsid w:val="231FB354"/>
    <w:rsid w:val="23E3E96F"/>
    <w:rsid w:val="23ECE0B5"/>
    <w:rsid w:val="2404DA22"/>
    <w:rsid w:val="240D3E40"/>
    <w:rsid w:val="250D09B2"/>
    <w:rsid w:val="251F312E"/>
    <w:rsid w:val="27BCEA96"/>
    <w:rsid w:val="27E25D43"/>
    <w:rsid w:val="28965D31"/>
    <w:rsid w:val="28D95C40"/>
    <w:rsid w:val="292A8B94"/>
    <w:rsid w:val="2976021D"/>
    <w:rsid w:val="29E931A9"/>
    <w:rsid w:val="2AC6B335"/>
    <w:rsid w:val="2DDE7B66"/>
    <w:rsid w:val="2ED0C3BB"/>
    <w:rsid w:val="2EFC4913"/>
    <w:rsid w:val="308EEA56"/>
    <w:rsid w:val="3241DDF4"/>
    <w:rsid w:val="3336F5C6"/>
    <w:rsid w:val="336E4DB7"/>
    <w:rsid w:val="33F97CBD"/>
    <w:rsid w:val="3407C9DC"/>
    <w:rsid w:val="34190F1D"/>
    <w:rsid w:val="35F1A602"/>
    <w:rsid w:val="37D048E8"/>
    <w:rsid w:val="38BCC72E"/>
    <w:rsid w:val="397D224A"/>
    <w:rsid w:val="399D118B"/>
    <w:rsid w:val="3A01EA55"/>
    <w:rsid w:val="3A3B958E"/>
    <w:rsid w:val="3D9C50BC"/>
    <w:rsid w:val="3DBBA5B7"/>
    <w:rsid w:val="3E464902"/>
    <w:rsid w:val="3F1A532C"/>
    <w:rsid w:val="3F41018D"/>
    <w:rsid w:val="44C89B89"/>
    <w:rsid w:val="4527137B"/>
    <w:rsid w:val="45413C02"/>
    <w:rsid w:val="45C24305"/>
    <w:rsid w:val="45D3CB09"/>
    <w:rsid w:val="4626E57F"/>
    <w:rsid w:val="473B24FE"/>
    <w:rsid w:val="47AB49D2"/>
    <w:rsid w:val="4A02705E"/>
    <w:rsid w:val="4C19E1FD"/>
    <w:rsid w:val="4C9EE007"/>
    <w:rsid w:val="4CE8F899"/>
    <w:rsid w:val="4D02CBD7"/>
    <w:rsid w:val="4D0E7FBE"/>
    <w:rsid w:val="4DF4730E"/>
    <w:rsid w:val="502221E2"/>
    <w:rsid w:val="502BEF84"/>
    <w:rsid w:val="51170E25"/>
    <w:rsid w:val="52043B97"/>
    <w:rsid w:val="523A1AF4"/>
    <w:rsid w:val="537C9C97"/>
    <w:rsid w:val="53895ADC"/>
    <w:rsid w:val="53D61D10"/>
    <w:rsid w:val="54246A30"/>
    <w:rsid w:val="5442F7C3"/>
    <w:rsid w:val="5505A44F"/>
    <w:rsid w:val="553E3A39"/>
    <w:rsid w:val="558AB90C"/>
    <w:rsid w:val="572981BD"/>
    <w:rsid w:val="57797E85"/>
    <w:rsid w:val="58C1C256"/>
    <w:rsid w:val="58EE8D07"/>
    <w:rsid w:val="5906B945"/>
    <w:rsid w:val="59BE6CA4"/>
    <w:rsid w:val="5A3F077A"/>
    <w:rsid w:val="5BF8FE71"/>
    <w:rsid w:val="5DA40B5B"/>
    <w:rsid w:val="5DDD5464"/>
    <w:rsid w:val="5F97D552"/>
    <w:rsid w:val="60335A24"/>
    <w:rsid w:val="6052C06E"/>
    <w:rsid w:val="616E240E"/>
    <w:rsid w:val="620E816F"/>
    <w:rsid w:val="629A2046"/>
    <w:rsid w:val="62C0C59D"/>
    <w:rsid w:val="62ECA1C6"/>
    <w:rsid w:val="63186787"/>
    <w:rsid w:val="635A09AF"/>
    <w:rsid w:val="64753A7E"/>
    <w:rsid w:val="648EF355"/>
    <w:rsid w:val="65121221"/>
    <w:rsid w:val="651303A8"/>
    <w:rsid w:val="65180D8B"/>
    <w:rsid w:val="651EA9AD"/>
    <w:rsid w:val="654A5E99"/>
    <w:rsid w:val="654BA72F"/>
    <w:rsid w:val="6560DE15"/>
    <w:rsid w:val="6613A213"/>
    <w:rsid w:val="66DD08C8"/>
    <w:rsid w:val="67779B17"/>
    <w:rsid w:val="67F64BDE"/>
    <w:rsid w:val="68A231CA"/>
    <w:rsid w:val="68C8887B"/>
    <w:rsid w:val="69BA280E"/>
    <w:rsid w:val="6A2CC754"/>
    <w:rsid w:val="6AA6057A"/>
    <w:rsid w:val="6B1AFAA1"/>
    <w:rsid w:val="6C3A5C23"/>
    <w:rsid w:val="6CDCA547"/>
    <w:rsid w:val="6CEFCBD4"/>
    <w:rsid w:val="6D09D59A"/>
    <w:rsid w:val="6D81C8C2"/>
    <w:rsid w:val="6EA14D08"/>
    <w:rsid w:val="6F97CB58"/>
    <w:rsid w:val="707A4A20"/>
    <w:rsid w:val="70D11259"/>
    <w:rsid w:val="70F71D97"/>
    <w:rsid w:val="71162FD9"/>
    <w:rsid w:val="71229D20"/>
    <w:rsid w:val="71559EF0"/>
    <w:rsid w:val="71970337"/>
    <w:rsid w:val="71D9D112"/>
    <w:rsid w:val="72C0FCCE"/>
    <w:rsid w:val="72C5605B"/>
    <w:rsid w:val="72D92044"/>
    <w:rsid w:val="73C18685"/>
    <w:rsid w:val="759E0B14"/>
    <w:rsid w:val="76897BDA"/>
    <w:rsid w:val="76CBAF79"/>
    <w:rsid w:val="776D847C"/>
    <w:rsid w:val="777C91D9"/>
    <w:rsid w:val="779F2BD4"/>
    <w:rsid w:val="77BC3554"/>
    <w:rsid w:val="77F4953F"/>
    <w:rsid w:val="78B86D84"/>
    <w:rsid w:val="791BB849"/>
    <w:rsid w:val="7930DAF6"/>
    <w:rsid w:val="796BB7ED"/>
    <w:rsid w:val="7A3A0179"/>
    <w:rsid w:val="7A8BE853"/>
    <w:rsid w:val="7B822FCA"/>
    <w:rsid w:val="7BAB72AE"/>
    <w:rsid w:val="7CE3A215"/>
    <w:rsid w:val="7D4C0496"/>
    <w:rsid w:val="7DC18456"/>
    <w:rsid w:val="7DC79C18"/>
    <w:rsid w:val="7E793840"/>
    <w:rsid w:val="7F7CC6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8E5AD0"/>
  <w15:chartTrackingRefBased/>
  <w15:docId w15:val="{5EEB1BE0-CCB2-463A-80CE-1481C82F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both"/>
      <w:outlineLvl w:val="1"/>
    </w:pPr>
    <w:rPr>
      <w:rFonts w:ascii="Arial" w:hAnsi="Arial" w:cs="Arial"/>
      <w:b/>
      <w:bCs/>
      <w:sz w:val="28"/>
      <w:szCs w:val="28"/>
      <w:lang w:val="fr-FR"/>
    </w:rPr>
  </w:style>
  <w:style w:type="paragraph" w:styleId="Heading3">
    <w:name w:val="heading 3"/>
    <w:basedOn w:val="Normal"/>
    <w:next w:val="Normal"/>
    <w:link w:val="Heading3Char"/>
    <w:qFormat/>
    <w:pPr>
      <w:keepNext/>
      <w:pBdr>
        <w:top w:val="single" w:sz="4" w:space="1" w:color="auto"/>
        <w:left w:val="single" w:sz="4" w:space="4" w:color="auto"/>
        <w:bottom w:val="single" w:sz="4" w:space="1" w:color="auto"/>
        <w:right w:val="single" w:sz="4" w:space="4" w:color="auto"/>
      </w:pBdr>
      <w:jc w:val="both"/>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center"/>
    </w:pPr>
    <w:rPr>
      <w:rFonts w:ascii="Arial" w:eastAsia="Times New Roman" w:hAnsi="Arial"/>
      <w:sz w:val="20"/>
      <w:szCs w:val="20"/>
      <w:lang w:eastAsia="en-US"/>
    </w:rPr>
  </w:style>
  <w:style w:type="paragraph" w:styleId="BodyText">
    <w:name w:val="Body Text"/>
    <w:basedOn w:val="Normal"/>
    <w:link w:val="BodyTextChar"/>
    <w:pPr>
      <w:jc w:val="both"/>
    </w:pPr>
    <w:rPr>
      <w:rFonts w:ascii="Arial" w:hAnsi="Arial" w:cs="Arial"/>
    </w:rPr>
  </w:style>
  <w:style w:type="character" w:styleId="Hyperlink">
    <w:name w:val="Hyperlink"/>
    <w:rsid w:val="003765A7"/>
    <w:rPr>
      <w:color w:val="0000FF"/>
      <w:u w:val="single"/>
    </w:rPr>
  </w:style>
  <w:style w:type="table" w:styleId="TableGrid">
    <w:name w:val="Table Grid"/>
    <w:basedOn w:val="TableNormal"/>
    <w:rsid w:val="004C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7109"/>
    <w:rPr>
      <w:sz w:val="24"/>
      <w:szCs w:val="24"/>
      <w:lang w:eastAsia="zh-CN"/>
    </w:rPr>
  </w:style>
  <w:style w:type="paragraph" w:styleId="ListParagraph">
    <w:name w:val="List Paragraph"/>
    <w:basedOn w:val="Normal"/>
    <w:uiPriority w:val="34"/>
    <w:qFormat/>
    <w:rsid w:val="006E4B83"/>
    <w:pPr>
      <w:ind w:left="720"/>
    </w:pPr>
  </w:style>
  <w:style w:type="paragraph" w:styleId="BalloonText">
    <w:name w:val="Balloon Text"/>
    <w:basedOn w:val="Normal"/>
    <w:link w:val="BalloonTextChar"/>
    <w:rsid w:val="008526F7"/>
    <w:rPr>
      <w:rFonts w:ascii="Segoe UI" w:hAnsi="Segoe UI" w:cs="Segoe UI"/>
      <w:sz w:val="18"/>
      <w:szCs w:val="18"/>
    </w:rPr>
  </w:style>
  <w:style w:type="character" w:customStyle="1" w:styleId="BalloonTextChar">
    <w:name w:val="Balloon Text Char"/>
    <w:link w:val="BalloonText"/>
    <w:rsid w:val="008526F7"/>
    <w:rPr>
      <w:rFonts w:ascii="Segoe UI" w:hAnsi="Segoe UI" w:cs="Segoe UI"/>
      <w:sz w:val="18"/>
      <w:szCs w:val="18"/>
      <w:lang w:eastAsia="zh-CN"/>
    </w:rPr>
  </w:style>
  <w:style w:type="character" w:customStyle="1" w:styleId="Heading1Char">
    <w:name w:val="Heading 1 Char"/>
    <w:basedOn w:val="DefaultParagraphFont"/>
    <w:link w:val="Heading1"/>
    <w:rsid w:val="00496A9E"/>
    <w:rPr>
      <w:b/>
      <w:bCs/>
      <w:sz w:val="24"/>
      <w:szCs w:val="24"/>
      <w:lang w:eastAsia="zh-CN"/>
    </w:rPr>
  </w:style>
  <w:style w:type="character" w:customStyle="1" w:styleId="Heading3Char">
    <w:name w:val="Heading 3 Char"/>
    <w:basedOn w:val="DefaultParagraphFont"/>
    <w:link w:val="Heading3"/>
    <w:rsid w:val="00496A9E"/>
    <w:rPr>
      <w:rFonts w:ascii="Arial" w:hAnsi="Arial" w:cs="Arial"/>
      <w:i/>
      <w:iCs/>
      <w:sz w:val="24"/>
      <w:szCs w:val="24"/>
      <w:lang w:eastAsia="zh-CN"/>
    </w:rPr>
  </w:style>
  <w:style w:type="character" w:customStyle="1" w:styleId="BodyTextChar">
    <w:name w:val="Body Text Char"/>
    <w:basedOn w:val="DefaultParagraphFont"/>
    <w:link w:val="BodyText"/>
    <w:rsid w:val="00496A9E"/>
    <w:rPr>
      <w:rFonts w:ascii="Arial" w:hAnsi="Arial" w:cs="Arial"/>
      <w:sz w:val="24"/>
      <w:szCs w:val="24"/>
      <w:lang w:eastAsia="zh-CN"/>
    </w:rPr>
  </w:style>
  <w:style w:type="character" w:styleId="UnresolvedMention">
    <w:name w:val="Unresolved Mention"/>
    <w:basedOn w:val="DefaultParagraphFont"/>
    <w:uiPriority w:val="99"/>
    <w:semiHidden/>
    <w:unhideWhenUsed/>
    <w:rsid w:val="00C8563F"/>
    <w:rPr>
      <w:color w:val="605E5C"/>
      <w:shd w:val="clear" w:color="auto" w:fill="E1DFDD"/>
    </w:rPr>
  </w:style>
  <w:style w:type="character" w:styleId="FollowedHyperlink">
    <w:name w:val="FollowedHyperlink"/>
    <w:basedOn w:val="DefaultParagraphFont"/>
    <w:rsid w:val="00420AB9"/>
    <w:rPr>
      <w:color w:val="954F72" w:themeColor="followedHyperlink"/>
      <w:u w:val="single"/>
    </w:rPr>
  </w:style>
  <w:style w:type="paragraph" w:styleId="NormalWeb">
    <w:name w:val="Normal (Web)"/>
    <w:basedOn w:val="Normal"/>
    <w:rsid w:val="007A1BFD"/>
  </w:style>
  <w:style w:type="paragraph" w:styleId="CommentText">
    <w:name w:val="annotation text"/>
    <w:basedOn w:val="Normal"/>
    <w:link w:val="CommentTextChar"/>
    <w:rsid w:val="007A1BFD"/>
    <w:rPr>
      <w:sz w:val="20"/>
      <w:szCs w:val="20"/>
    </w:rPr>
  </w:style>
  <w:style w:type="character" w:customStyle="1" w:styleId="CommentTextChar">
    <w:name w:val="Comment Text Char"/>
    <w:basedOn w:val="DefaultParagraphFont"/>
    <w:link w:val="CommentText"/>
    <w:rsid w:val="007A1BFD"/>
    <w:rPr>
      <w:lang w:eastAsia="zh-CN"/>
    </w:rPr>
  </w:style>
  <w:style w:type="character" w:styleId="CommentReference">
    <w:name w:val="annotation reference"/>
    <w:basedOn w:val="DefaultParagraphFont"/>
    <w:rsid w:val="007A1B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629">
      <w:bodyDiv w:val="1"/>
      <w:marLeft w:val="0"/>
      <w:marRight w:val="0"/>
      <w:marTop w:val="0"/>
      <w:marBottom w:val="0"/>
      <w:divBdr>
        <w:top w:val="none" w:sz="0" w:space="0" w:color="auto"/>
        <w:left w:val="none" w:sz="0" w:space="0" w:color="auto"/>
        <w:bottom w:val="none" w:sz="0" w:space="0" w:color="auto"/>
        <w:right w:val="none" w:sz="0" w:space="0" w:color="auto"/>
      </w:divBdr>
    </w:div>
    <w:div w:id="12346368">
      <w:bodyDiv w:val="1"/>
      <w:marLeft w:val="0"/>
      <w:marRight w:val="0"/>
      <w:marTop w:val="0"/>
      <w:marBottom w:val="0"/>
      <w:divBdr>
        <w:top w:val="none" w:sz="0" w:space="0" w:color="auto"/>
        <w:left w:val="none" w:sz="0" w:space="0" w:color="auto"/>
        <w:bottom w:val="none" w:sz="0" w:space="0" w:color="auto"/>
        <w:right w:val="none" w:sz="0" w:space="0" w:color="auto"/>
      </w:divBdr>
    </w:div>
    <w:div w:id="131482005">
      <w:bodyDiv w:val="1"/>
      <w:marLeft w:val="0"/>
      <w:marRight w:val="0"/>
      <w:marTop w:val="0"/>
      <w:marBottom w:val="0"/>
      <w:divBdr>
        <w:top w:val="none" w:sz="0" w:space="0" w:color="auto"/>
        <w:left w:val="none" w:sz="0" w:space="0" w:color="auto"/>
        <w:bottom w:val="none" w:sz="0" w:space="0" w:color="auto"/>
        <w:right w:val="none" w:sz="0" w:space="0" w:color="auto"/>
      </w:divBdr>
    </w:div>
    <w:div w:id="276451265">
      <w:bodyDiv w:val="1"/>
      <w:marLeft w:val="0"/>
      <w:marRight w:val="0"/>
      <w:marTop w:val="0"/>
      <w:marBottom w:val="0"/>
      <w:divBdr>
        <w:top w:val="none" w:sz="0" w:space="0" w:color="auto"/>
        <w:left w:val="none" w:sz="0" w:space="0" w:color="auto"/>
        <w:bottom w:val="none" w:sz="0" w:space="0" w:color="auto"/>
        <w:right w:val="none" w:sz="0" w:space="0" w:color="auto"/>
      </w:divBdr>
    </w:div>
    <w:div w:id="301541731">
      <w:bodyDiv w:val="1"/>
      <w:marLeft w:val="0"/>
      <w:marRight w:val="0"/>
      <w:marTop w:val="0"/>
      <w:marBottom w:val="0"/>
      <w:divBdr>
        <w:top w:val="none" w:sz="0" w:space="0" w:color="auto"/>
        <w:left w:val="none" w:sz="0" w:space="0" w:color="auto"/>
        <w:bottom w:val="none" w:sz="0" w:space="0" w:color="auto"/>
        <w:right w:val="none" w:sz="0" w:space="0" w:color="auto"/>
      </w:divBdr>
    </w:div>
    <w:div w:id="480654907">
      <w:bodyDiv w:val="1"/>
      <w:marLeft w:val="0"/>
      <w:marRight w:val="0"/>
      <w:marTop w:val="0"/>
      <w:marBottom w:val="0"/>
      <w:divBdr>
        <w:top w:val="none" w:sz="0" w:space="0" w:color="auto"/>
        <w:left w:val="none" w:sz="0" w:space="0" w:color="auto"/>
        <w:bottom w:val="none" w:sz="0" w:space="0" w:color="auto"/>
        <w:right w:val="none" w:sz="0" w:space="0" w:color="auto"/>
      </w:divBdr>
    </w:div>
    <w:div w:id="494498878">
      <w:bodyDiv w:val="1"/>
      <w:marLeft w:val="0"/>
      <w:marRight w:val="0"/>
      <w:marTop w:val="0"/>
      <w:marBottom w:val="0"/>
      <w:divBdr>
        <w:top w:val="none" w:sz="0" w:space="0" w:color="auto"/>
        <w:left w:val="none" w:sz="0" w:space="0" w:color="auto"/>
        <w:bottom w:val="none" w:sz="0" w:space="0" w:color="auto"/>
        <w:right w:val="none" w:sz="0" w:space="0" w:color="auto"/>
      </w:divBdr>
    </w:div>
    <w:div w:id="500050206">
      <w:bodyDiv w:val="1"/>
      <w:marLeft w:val="0"/>
      <w:marRight w:val="0"/>
      <w:marTop w:val="0"/>
      <w:marBottom w:val="0"/>
      <w:divBdr>
        <w:top w:val="none" w:sz="0" w:space="0" w:color="auto"/>
        <w:left w:val="none" w:sz="0" w:space="0" w:color="auto"/>
        <w:bottom w:val="none" w:sz="0" w:space="0" w:color="auto"/>
        <w:right w:val="none" w:sz="0" w:space="0" w:color="auto"/>
      </w:divBdr>
    </w:div>
    <w:div w:id="584149744">
      <w:bodyDiv w:val="1"/>
      <w:marLeft w:val="0"/>
      <w:marRight w:val="0"/>
      <w:marTop w:val="0"/>
      <w:marBottom w:val="0"/>
      <w:divBdr>
        <w:top w:val="none" w:sz="0" w:space="0" w:color="auto"/>
        <w:left w:val="none" w:sz="0" w:space="0" w:color="auto"/>
        <w:bottom w:val="none" w:sz="0" w:space="0" w:color="auto"/>
        <w:right w:val="none" w:sz="0" w:space="0" w:color="auto"/>
      </w:divBdr>
    </w:div>
    <w:div w:id="604775091">
      <w:bodyDiv w:val="1"/>
      <w:marLeft w:val="0"/>
      <w:marRight w:val="0"/>
      <w:marTop w:val="0"/>
      <w:marBottom w:val="0"/>
      <w:divBdr>
        <w:top w:val="none" w:sz="0" w:space="0" w:color="auto"/>
        <w:left w:val="none" w:sz="0" w:space="0" w:color="auto"/>
        <w:bottom w:val="none" w:sz="0" w:space="0" w:color="auto"/>
        <w:right w:val="none" w:sz="0" w:space="0" w:color="auto"/>
      </w:divBdr>
    </w:div>
    <w:div w:id="656767159">
      <w:bodyDiv w:val="1"/>
      <w:marLeft w:val="0"/>
      <w:marRight w:val="0"/>
      <w:marTop w:val="0"/>
      <w:marBottom w:val="0"/>
      <w:divBdr>
        <w:top w:val="none" w:sz="0" w:space="0" w:color="auto"/>
        <w:left w:val="none" w:sz="0" w:space="0" w:color="auto"/>
        <w:bottom w:val="none" w:sz="0" w:space="0" w:color="auto"/>
        <w:right w:val="none" w:sz="0" w:space="0" w:color="auto"/>
      </w:divBdr>
    </w:div>
    <w:div w:id="1007098574">
      <w:bodyDiv w:val="1"/>
      <w:marLeft w:val="0"/>
      <w:marRight w:val="0"/>
      <w:marTop w:val="0"/>
      <w:marBottom w:val="0"/>
      <w:divBdr>
        <w:top w:val="none" w:sz="0" w:space="0" w:color="auto"/>
        <w:left w:val="none" w:sz="0" w:space="0" w:color="auto"/>
        <w:bottom w:val="none" w:sz="0" w:space="0" w:color="auto"/>
        <w:right w:val="none" w:sz="0" w:space="0" w:color="auto"/>
      </w:divBdr>
    </w:div>
    <w:div w:id="1175656735">
      <w:bodyDiv w:val="1"/>
      <w:marLeft w:val="0"/>
      <w:marRight w:val="0"/>
      <w:marTop w:val="0"/>
      <w:marBottom w:val="0"/>
      <w:divBdr>
        <w:top w:val="none" w:sz="0" w:space="0" w:color="auto"/>
        <w:left w:val="none" w:sz="0" w:space="0" w:color="auto"/>
        <w:bottom w:val="none" w:sz="0" w:space="0" w:color="auto"/>
        <w:right w:val="none" w:sz="0" w:space="0" w:color="auto"/>
      </w:divBdr>
    </w:div>
    <w:div w:id="1202668520">
      <w:bodyDiv w:val="1"/>
      <w:marLeft w:val="0"/>
      <w:marRight w:val="0"/>
      <w:marTop w:val="0"/>
      <w:marBottom w:val="0"/>
      <w:divBdr>
        <w:top w:val="none" w:sz="0" w:space="0" w:color="auto"/>
        <w:left w:val="none" w:sz="0" w:space="0" w:color="auto"/>
        <w:bottom w:val="none" w:sz="0" w:space="0" w:color="auto"/>
        <w:right w:val="none" w:sz="0" w:space="0" w:color="auto"/>
      </w:divBdr>
    </w:div>
    <w:div w:id="1239023726">
      <w:bodyDiv w:val="1"/>
      <w:marLeft w:val="0"/>
      <w:marRight w:val="0"/>
      <w:marTop w:val="0"/>
      <w:marBottom w:val="0"/>
      <w:divBdr>
        <w:top w:val="none" w:sz="0" w:space="0" w:color="auto"/>
        <w:left w:val="none" w:sz="0" w:space="0" w:color="auto"/>
        <w:bottom w:val="none" w:sz="0" w:space="0" w:color="auto"/>
        <w:right w:val="none" w:sz="0" w:space="0" w:color="auto"/>
      </w:divBdr>
    </w:div>
    <w:div w:id="1306204846">
      <w:bodyDiv w:val="1"/>
      <w:marLeft w:val="0"/>
      <w:marRight w:val="0"/>
      <w:marTop w:val="0"/>
      <w:marBottom w:val="0"/>
      <w:divBdr>
        <w:top w:val="none" w:sz="0" w:space="0" w:color="auto"/>
        <w:left w:val="none" w:sz="0" w:space="0" w:color="auto"/>
        <w:bottom w:val="none" w:sz="0" w:space="0" w:color="auto"/>
        <w:right w:val="none" w:sz="0" w:space="0" w:color="auto"/>
      </w:divBdr>
      <w:divsChild>
        <w:div w:id="1550720891">
          <w:marLeft w:val="0"/>
          <w:marRight w:val="0"/>
          <w:marTop w:val="0"/>
          <w:marBottom w:val="0"/>
          <w:divBdr>
            <w:top w:val="none" w:sz="0" w:space="0" w:color="auto"/>
            <w:left w:val="none" w:sz="0" w:space="0" w:color="auto"/>
            <w:bottom w:val="none" w:sz="0" w:space="0" w:color="auto"/>
            <w:right w:val="none" w:sz="0" w:space="0" w:color="auto"/>
          </w:divBdr>
          <w:divsChild>
            <w:div w:id="1526747791">
              <w:marLeft w:val="0"/>
              <w:marRight w:val="0"/>
              <w:marTop w:val="0"/>
              <w:marBottom w:val="0"/>
              <w:divBdr>
                <w:top w:val="none" w:sz="0" w:space="0" w:color="auto"/>
                <w:left w:val="none" w:sz="0" w:space="0" w:color="auto"/>
                <w:bottom w:val="none" w:sz="0" w:space="0" w:color="auto"/>
                <w:right w:val="none" w:sz="0" w:space="0" w:color="auto"/>
              </w:divBdr>
              <w:divsChild>
                <w:div w:id="2122334365">
                  <w:marLeft w:val="0"/>
                  <w:marRight w:val="0"/>
                  <w:marTop w:val="0"/>
                  <w:marBottom w:val="0"/>
                  <w:divBdr>
                    <w:top w:val="none" w:sz="0" w:space="0" w:color="auto"/>
                    <w:left w:val="none" w:sz="0" w:space="0" w:color="auto"/>
                    <w:bottom w:val="none" w:sz="0" w:space="0" w:color="auto"/>
                    <w:right w:val="none" w:sz="0" w:space="0" w:color="auto"/>
                  </w:divBdr>
                  <w:divsChild>
                    <w:div w:id="11777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9045">
      <w:bodyDiv w:val="1"/>
      <w:marLeft w:val="0"/>
      <w:marRight w:val="0"/>
      <w:marTop w:val="0"/>
      <w:marBottom w:val="0"/>
      <w:divBdr>
        <w:top w:val="none" w:sz="0" w:space="0" w:color="auto"/>
        <w:left w:val="none" w:sz="0" w:space="0" w:color="auto"/>
        <w:bottom w:val="none" w:sz="0" w:space="0" w:color="auto"/>
        <w:right w:val="none" w:sz="0" w:space="0" w:color="auto"/>
      </w:divBdr>
    </w:div>
    <w:div w:id="1416976660">
      <w:bodyDiv w:val="1"/>
      <w:marLeft w:val="0"/>
      <w:marRight w:val="0"/>
      <w:marTop w:val="0"/>
      <w:marBottom w:val="0"/>
      <w:divBdr>
        <w:top w:val="none" w:sz="0" w:space="0" w:color="auto"/>
        <w:left w:val="none" w:sz="0" w:space="0" w:color="auto"/>
        <w:bottom w:val="none" w:sz="0" w:space="0" w:color="auto"/>
        <w:right w:val="none" w:sz="0" w:space="0" w:color="auto"/>
      </w:divBdr>
    </w:div>
    <w:div w:id="1526752294">
      <w:bodyDiv w:val="1"/>
      <w:marLeft w:val="0"/>
      <w:marRight w:val="0"/>
      <w:marTop w:val="0"/>
      <w:marBottom w:val="0"/>
      <w:divBdr>
        <w:top w:val="none" w:sz="0" w:space="0" w:color="auto"/>
        <w:left w:val="none" w:sz="0" w:space="0" w:color="auto"/>
        <w:bottom w:val="none" w:sz="0" w:space="0" w:color="auto"/>
        <w:right w:val="none" w:sz="0" w:space="0" w:color="auto"/>
      </w:divBdr>
    </w:div>
    <w:div w:id="1608780219">
      <w:bodyDiv w:val="1"/>
      <w:marLeft w:val="0"/>
      <w:marRight w:val="0"/>
      <w:marTop w:val="0"/>
      <w:marBottom w:val="0"/>
      <w:divBdr>
        <w:top w:val="none" w:sz="0" w:space="0" w:color="auto"/>
        <w:left w:val="none" w:sz="0" w:space="0" w:color="auto"/>
        <w:bottom w:val="none" w:sz="0" w:space="0" w:color="auto"/>
        <w:right w:val="none" w:sz="0" w:space="0" w:color="auto"/>
      </w:divBdr>
    </w:div>
    <w:div w:id="1701124514">
      <w:bodyDiv w:val="1"/>
      <w:marLeft w:val="0"/>
      <w:marRight w:val="0"/>
      <w:marTop w:val="0"/>
      <w:marBottom w:val="0"/>
      <w:divBdr>
        <w:top w:val="none" w:sz="0" w:space="0" w:color="auto"/>
        <w:left w:val="none" w:sz="0" w:space="0" w:color="auto"/>
        <w:bottom w:val="none" w:sz="0" w:space="0" w:color="auto"/>
        <w:right w:val="none" w:sz="0" w:space="0" w:color="auto"/>
      </w:divBdr>
    </w:div>
    <w:div w:id="1835339559">
      <w:bodyDiv w:val="1"/>
      <w:marLeft w:val="0"/>
      <w:marRight w:val="0"/>
      <w:marTop w:val="0"/>
      <w:marBottom w:val="0"/>
      <w:divBdr>
        <w:top w:val="none" w:sz="0" w:space="0" w:color="auto"/>
        <w:left w:val="none" w:sz="0" w:space="0" w:color="auto"/>
        <w:bottom w:val="none" w:sz="0" w:space="0" w:color="auto"/>
        <w:right w:val="none" w:sz="0" w:space="0" w:color="auto"/>
      </w:divBdr>
    </w:div>
    <w:div w:id="1837726060">
      <w:bodyDiv w:val="1"/>
      <w:marLeft w:val="0"/>
      <w:marRight w:val="0"/>
      <w:marTop w:val="0"/>
      <w:marBottom w:val="0"/>
      <w:divBdr>
        <w:top w:val="none" w:sz="0" w:space="0" w:color="auto"/>
        <w:left w:val="none" w:sz="0" w:space="0" w:color="auto"/>
        <w:bottom w:val="none" w:sz="0" w:space="0" w:color="auto"/>
        <w:right w:val="none" w:sz="0" w:space="0" w:color="auto"/>
      </w:divBdr>
    </w:div>
    <w:div w:id="1953826721">
      <w:bodyDiv w:val="1"/>
      <w:marLeft w:val="0"/>
      <w:marRight w:val="0"/>
      <w:marTop w:val="0"/>
      <w:marBottom w:val="0"/>
      <w:divBdr>
        <w:top w:val="none" w:sz="0" w:space="0" w:color="auto"/>
        <w:left w:val="none" w:sz="0" w:space="0" w:color="auto"/>
        <w:bottom w:val="none" w:sz="0" w:space="0" w:color="auto"/>
        <w:right w:val="none" w:sz="0" w:space="0" w:color="auto"/>
      </w:divBdr>
    </w:div>
    <w:div w:id="19738274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yperlink" Target="mailto:rhys.davies@southwales.ac.uk" TargetMode="External"/><Relationship Id="rId26" Type="http://schemas.openxmlformats.org/officeDocument/2006/relationships/hyperlink" Target="https://hwb.gov.wales/curriculum-for-wales/languages-literacy-and-communication/designing-your-curriculum" TargetMode="External"/><Relationship Id="rId3" Type="http://schemas.openxmlformats.org/officeDocument/2006/relationships/customXml" Target="../customXml/item3.xml"/><Relationship Id="rId21" Type="http://schemas.openxmlformats.org/officeDocument/2006/relationships/hyperlink" Target="mailto:rachel.oneill@ed.ac.u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hys.davies@southwales.ac.uk" TargetMode="External"/><Relationship Id="rId25" Type="http://schemas.openxmlformats.org/officeDocument/2006/relationships/hyperlink" Target="http://bslscotlandact2015.scot" TargetMode="External"/><Relationship Id="rId2" Type="http://schemas.openxmlformats.org/officeDocument/2006/relationships/customXml" Target="../customXml/item2.xml"/><Relationship Id="rId16" Type="http://schemas.openxmlformats.org/officeDocument/2006/relationships/hyperlink" Target="mailto:jonathan.sinfield@southwales.ac.uk" TargetMode="External"/><Relationship Id="rId20" Type="http://schemas.openxmlformats.org/officeDocument/2006/relationships/hyperlink" Target="mailto:rob.wilks@southwales.ac.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hys.davies@southwales.ac.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rob.wilks@southwales.ac.uk" TargetMode="External"/><Relationship Id="rId23" Type="http://schemas.openxmlformats.org/officeDocument/2006/relationships/hyperlink" Target="mailto:jonathan.sinfield@southwales.ac.uk"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ico.org.uk/fororganisations/data-protection-reform/overview-of-the-gdpr/individuals-right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logs.ed.ac.uk/deafeducation/" TargetMode="External"/><Relationship Id="rId22" Type="http://schemas.openxmlformats.org/officeDocument/2006/relationships/hyperlink" Target="mailto:holly.evans@southwales.ac.uk" TargetMode="External"/><Relationship Id="rId27" Type="http://schemas.openxmlformats.org/officeDocument/2006/relationships/header" Target="header1.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pleted xmlns="9a0eb592-3be5-4454-a768-dbb508c091d4">true</Comple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5BC756EA45D441B3E38F442E8C74A0" ma:contentTypeVersion="13" ma:contentTypeDescription="Create a new document." ma:contentTypeScope="" ma:versionID="08957f1a821b6cd2b732c1af2904a095">
  <xsd:schema xmlns:xsd="http://www.w3.org/2001/XMLSchema" xmlns:xs="http://www.w3.org/2001/XMLSchema" xmlns:p="http://schemas.microsoft.com/office/2006/metadata/properties" xmlns:ns2="9a0eb592-3be5-4454-a768-dbb508c091d4" xmlns:ns3="e456df76-93de-430e-a277-52720fb11665" targetNamespace="http://schemas.microsoft.com/office/2006/metadata/properties" ma:root="true" ma:fieldsID="462b3d16b773e87084ab526da77eab22" ns2:_="" ns3:_="">
    <xsd:import namespace="9a0eb592-3be5-4454-a768-dbb508c091d4"/>
    <xsd:import namespace="e456df76-93de-430e-a277-52720fb116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plete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b592-3be5-4454-a768-dbb508c09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pleted" ma:index="12" nillable="true" ma:displayName="Completed" ma:default="1" ma:format="Dropdown" ma:internalName="Completed">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56df76-93de-430e-a277-52720fb116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AEB06-F9A6-40CC-9666-4DAFAF1D7529}">
  <ds:schemaRefs>
    <ds:schemaRef ds:uri="http://schemas.microsoft.com/sharepoint/v3/contenttype/forms"/>
  </ds:schemaRefs>
</ds:datastoreItem>
</file>

<file path=customXml/itemProps2.xml><?xml version="1.0" encoding="utf-8"?>
<ds:datastoreItem xmlns:ds="http://schemas.openxmlformats.org/officeDocument/2006/customXml" ds:itemID="{1CD93B09-B54E-444D-BB78-E0B92D1B76EC}">
  <ds:schemaRefs>
    <ds:schemaRef ds:uri="http://schemas.microsoft.com/office/2006/metadata/properties"/>
    <ds:schemaRef ds:uri="http://schemas.microsoft.com/office/infopath/2007/PartnerControls"/>
    <ds:schemaRef ds:uri="9ff1c9fc-823c-44ff-bd7a-d949784019cb"/>
    <ds:schemaRef ds:uri="9a0eb592-3be5-4454-a768-dbb508c091d4"/>
  </ds:schemaRefs>
</ds:datastoreItem>
</file>

<file path=customXml/itemProps3.xml><?xml version="1.0" encoding="utf-8"?>
<ds:datastoreItem xmlns:ds="http://schemas.openxmlformats.org/officeDocument/2006/customXml" ds:itemID="{AF094480-9DE9-4D69-8195-A71B53EE1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b592-3be5-4454-a768-dbb508c091d4"/>
    <ds:schemaRef ds:uri="e456df76-93de-430e-a277-52720fb11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11105</Characters>
  <Application>Microsoft Office Word</Application>
  <DocSecurity>0</DocSecurity>
  <Lines>584</Lines>
  <Paragraphs>318</Paragraphs>
  <ScaleCrop>false</ScaleCrop>
  <Company>University of Salford</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 EXAMPLE Participant Information Sheet</dc:title>
  <dc:subject/>
  <dc:creator>Rogers PE</dc:creator>
  <cp:keywords/>
  <cp:lastModifiedBy>Rob Wilks</cp:lastModifiedBy>
  <cp:revision>2</cp:revision>
  <cp:lastPrinted>2022-02-11T14:09:00Z</cp:lastPrinted>
  <dcterms:created xsi:type="dcterms:W3CDTF">2022-02-11T14:22:00Z</dcterms:created>
  <dcterms:modified xsi:type="dcterms:W3CDTF">2022-02-11T14:22:00Z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0x010100ED5BC756EA45D441B3E38F442E8C74A0</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768a98e8-4855-4298-8539-d1e22e24b563</vt:lpwstr>
  </property>
  <property fmtid="{D5CDD505-2E9C-101B-9397-08002B2CF9AE}" pid="9" name="MSIP_Label_553f0066-c24e-444c-9c2a-7427c31ebeab_Method">
    <vt:lpwstr>Standard</vt:lpwstr>
  </property>
  <property fmtid="{D5CDD505-2E9C-101B-9397-08002B2CF9AE}" pid="10" name="MSIP_Label_553f0066-c24e-444c-9c2a-7427c31ebeab_SetDate">
    <vt:lpwstr>2021-05-20T08:55:36Z</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ContentBits">
    <vt:lpwstr>1</vt:lpwstr>
  </property>
</Properties>
</file>